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A8F" w:rsidRPr="00FF6580" w:rsidRDefault="00112A8F" w:rsidP="00692DB5">
      <w:pPr>
        <w:widowControl w:val="0"/>
        <w:jc w:val="center"/>
        <w:rPr>
          <w:b/>
          <w:bCs/>
          <w:sz w:val="32"/>
          <w:szCs w:val="32"/>
        </w:rPr>
      </w:pPr>
    </w:p>
    <w:p w:rsidR="00B864B1" w:rsidRDefault="00B864B1" w:rsidP="00692DB5">
      <w:pPr>
        <w:widowControl w:val="0"/>
        <w:jc w:val="center"/>
        <w:rPr>
          <w:b/>
          <w:bCs/>
          <w:sz w:val="32"/>
          <w:szCs w:val="32"/>
        </w:rPr>
      </w:pPr>
    </w:p>
    <w:p w:rsidR="00B864B1" w:rsidRDefault="00B864B1" w:rsidP="00692DB5">
      <w:pPr>
        <w:widowControl w:val="0"/>
        <w:jc w:val="center"/>
        <w:rPr>
          <w:b/>
          <w:bCs/>
          <w:sz w:val="32"/>
          <w:szCs w:val="32"/>
        </w:rPr>
      </w:pPr>
    </w:p>
    <w:p w:rsidR="00B864B1" w:rsidRDefault="00B864B1" w:rsidP="00692DB5">
      <w:pPr>
        <w:widowControl w:val="0"/>
        <w:jc w:val="center"/>
        <w:rPr>
          <w:b/>
          <w:bCs/>
          <w:sz w:val="32"/>
          <w:szCs w:val="32"/>
        </w:rPr>
      </w:pPr>
    </w:p>
    <w:p w:rsidR="00B864B1" w:rsidRDefault="00B864B1" w:rsidP="00692DB5">
      <w:pPr>
        <w:widowControl w:val="0"/>
        <w:jc w:val="center"/>
        <w:rPr>
          <w:b/>
          <w:bCs/>
          <w:sz w:val="32"/>
          <w:szCs w:val="32"/>
        </w:rPr>
      </w:pPr>
    </w:p>
    <w:p w:rsidR="00B864B1" w:rsidRDefault="00B864B1" w:rsidP="00692DB5">
      <w:pPr>
        <w:widowControl w:val="0"/>
        <w:jc w:val="center"/>
        <w:rPr>
          <w:b/>
          <w:bCs/>
          <w:sz w:val="32"/>
          <w:szCs w:val="32"/>
        </w:rPr>
      </w:pPr>
    </w:p>
    <w:p w:rsidR="00112A8F" w:rsidRPr="00FF6580" w:rsidRDefault="00112A8F" w:rsidP="00692DB5">
      <w:pPr>
        <w:widowControl w:val="0"/>
        <w:jc w:val="center"/>
        <w:rPr>
          <w:b/>
          <w:bCs/>
          <w:sz w:val="32"/>
          <w:szCs w:val="32"/>
        </w:rPr>
      </w:pPr>
      <w:r w:rsidRPr="00FF6580">
        <w:rPr>
          <w:b/>
          <w:bCs/>
          <w:sz w:val="32"/>
          <w:szCs w:val="32"/>
        </w:rPr>
        <w:t>ПЛАН-КОНСПЕКТ</w:t>
      </w:r>
    </w:p>
    <w:p w:rsidR="00112A8F" w:rsidRPr="00FF6580" w:rsidRDefault="00112A8F" w:rsidP="00692DB5">
      <w:pPr>
        <w:widowControl w:val="0"/>
        <w:jc w:val="center"/>
        <w:rPr>
          <w:b/>
          <w:bCs/>
          <w:sz w:val="32"/>
          <w:szCs w:val="32"/>
        </w:rPr>
      </w:pPr>
    </w:p>
    <w:p w:rsidR="00112A8F" w:rsidRPr="00FF6580" w:rsidRDefault="00112A8F" w:rsidP="00692DB5">
      <w:pPr>
        <w:widowControl w:val="0"/>
        <w:overflowPunct w:val="0"/>
        <w:autoSpaceDE w:val="0"/>
        <w:autoSpaceDN w:val="0"/>
        <w:adjustRightInd w:val="0"/>
        <w:jc w:val="center"/>
        <w:rPr>
          <w:sz w:val="32"/>
          <w:szCs w:val="20"/>
        </w:rPr>
      </w:pPr>
      <w:r w:rsidRPr="00FF6580">
        <w:rPr>
          <w:sz w:val="32"/>
        </w:rPr>
        <w:t>проведения беседы с неработающим населением</w:t>
      </w:r>
    </w:p>
    <w:p w:rsidR="00112A8F" w:rsidRPr="00FF6580" w:rsidRDefault="00112A8F" w:rsidP="00692DB5">
      <w:pPr>
        <w:widowControl w:val="0"/>
        <w:jc w:val="center"/>
        <w:rPr>
          <w:sz w:val="36"/>
          <w:szCs w:val="32"/>
        </w:rPr>
      </w:pPr>
    </w:p>
    <w:p w:rsidR="00112A8F" w:rsidRPr="00FF6580" w:rsidRDefault="00112A8F" w:rsidP="00692DB5">
      <w:pPr>
        <w:widowControl w:val="0"/>
        <w:ind w:right="-449"/>
        <w:jc w:val="center"/>
        <w:rPr>
          <w:sz w:val="36"/>
          <w:szCs w:val="36"/>
        </w:rPr>
      </w:pPr>
    </w:p>
    <w:p w:rsidR="00112A8F" w:rsidRDefault="00112A8F" w:rsidP="00692DB5">
      <w:pPr>
        <w:widowControl w:val="0"/>
        <w:shd w:val="clear" w:color="auto" w:fill="FFFFFF"/>
        <w:spacing w:before="48" w:line="240" w:lineRule="exact"/>
        <w:ind w:left="1632" w:right="1229" w:hanging="874"/>
        <w:jc w:val="center"/>
        <w:rPr>
          <w:b/>
          <w:bCs/>
          <w:sz w:val="36"/>
          <w:szCs w:val="36"/>
        </w:rPr>
      </w:pPr>
    </w:p>
    <w:p w:rsidR="00B864B1" w:rsidRPr="00FF6580" w:rsidRDefault="00B864B1" w:rsidP="00692DB5">
      <w:pPr>
        <w:widowControl w:val="0"/>
        <w:shd w:val="clear" w:color="auto" w:fill="FFFFFF"/>
        <w:spacing w:before="48" w:line="240" w:lineRule="exact"/>
        <w:ind w:left="1632" w:right="1229" w:hanging="874"/>
        <w:jc w:val="center"/>
        <w:rPr>
          <w:b/>
          <w:bCs/>
          <w:sz w:val="36"/>
          <w:szCs w:val="36"/>
        </w:rPr>
      </w:pPr>
    </w:p>
    <w:p w:rsidR="00112A8F" w:rsidRPr="00FF6580" w:rsidRDefault="00112A8F" w:rsidP="00692DB5">
      <w:pPr>
        <w:widowControl w:val="0"/>
        <w:shd w:val="clear" w:color="auto" w:fill="FFFFFF"/>
        <w:spacing w:before="48" w:line="240" w:lineRule="exact"/>
        <w:ind w:left="1632" w:right="1229" w:hanging="874"/>
        <w:jc w:val="center"/>
        <w:rPr>
          <w:b/>
          <w:bCs/>
          <w:sz w:val="36"/>
          <w:szCs w:val="36"/>
        </w:rPr>
      </w:pPr>
    </w:p>
    <w:p w:rsidR="00112A8F" w:rsidRPr="00FF6580" w:rsidRDefault="00112A8F" w:rsidP="00692DB5">
      <w:pPr>
        <w:widowControl w:val="0"/>
        <w:shd w:val="clear" w:color="auto" w:fill="FFFFFF"/>
        <w:ind w:left="470" w:right="351" w:hanging="514"/>
        <w:jc w:val="center"/>
        <w:rPr>
          <w:b/>
          <w:bCs/>
          <w:sz w:val="32"/>
          <w:szCs w:val="32"/>
        </w:rPr>
      </w:pPr>
      <w:r>
        <w:rPr>
          <w:b/>
          <w:bCs/>
          <w:sz w:val="32"/>
          <w:szCs w:val="32"/>
        </w:rPr>
        <w:t>Тема № 6</w:t>
      </w:r>
    </w:p>
    <w:p w:rsidR="00112A8F" w:rsidRPr="00FF6580" w:rsidRDefault="00112A8F" w:rsidP="00692DB5">
      <w:pPr>
        <w:widowControl w:val="0"/>
        <w:jc w:val="center"/>
        <w:rPr>
          <w:b/>
          <w:bCs/>
          <w:sz w:val="36"/>
          <w:szCs w:val="36"/>
        </w:rPr>
      </w:pPr>
    </w:p>
    <w:p w:rsidR="00112A8F" w:rsidRPr="00112A8F" w:rsidRDefault="00112A8F" w:rsidP="00692DB5">
      <w:pPr>
        <w:widowControl w:val="0"/>
        <w:ind w:right="88"/>
        <w:jc w:val="center"/>
        <w:rPr>
          <w:b/>
          <w:bCs/>
          <w:snapToGrid w:val="0"/>
          <w:spacing w:val="-12"/>
          <w:sz w:val="32"/>
          <w:szCs w:val="32"/>
        </w:rPr>
      </w:pPr>
      <w:r w:rsidRPr="00112A8F">
        <w:rPr>
          <w:b/>
          <w:bCs/>
          <w:snapToGrid w:val="0"/>
          <w:spacing w:val="-12"/>
          <w:sz w:val="32"/>
          <w:szCs w:val="32"/>
        </w:rPr>
        <w:t>«</w:t>
      </w:r>
      <w:r w:rsidRPr="00112A8F">
        <w:rPr>
          <w:b/>
          <w:sz w:val="32"/>
          <w:szCs w:val="32"/>
        </w:rPr>
        <w:t>Основные мероприятия гражданской обороны и единой государственной системы предупрежде</w:t>
      </w:r>
      <w:r w:rsidR="004716D3">
        <w:rPr>
          <w:b/>
          <w:sz w:val="32"/>
          <w:szCs w:val="32"/>
        </w:rPr>
        <w:t xml:space="preserve">ния и ликвидации чрезвычайных </w:t>
      </w:r>
      <w:r w:rsidRPr="00112A8F">
        <w:rPr>
          <w:b/>
          <w:sz w:val="32"/>
          <w:szCs w:val="32"/>
        </w:rPr>
        <w:t>ситуаций по защите населения</w:t>
      </w:r>
      <w:r w:rsidRPr="00112A8F">
        <w:rPr>
          <w:b/>
          <w:bCs/>
          <w:snapToGrid w:val="0"/>
          <w:spacing w:val="-12"/>
          <w:sz w:val="32"/>
          <w:szCs w:val="32"/>
        </w:rPr>
        <w:t>»</w:t>
      </w:r>
    </w:p>
    <w:p w:rsidR="00112A8F" w:rsidRPr="00FF6580" w:rsidRDefault="00112A8F" w:rsidP="00692DB5">
      <w:pPr>
        <w:widowControl w:val="0"/>
        <w:jc w:val="center"/>
        <w:rPr>
          <w:b/>
          <w:bCs/>
          <w:sz w:val="28"/>
          <w:szCs w:val="28"/>
        </w:rPr>
      </w:pPr>
    </w:p>
    <w:p w:rsidR="00112A8F" w:rsidRPr="00FF6580" w:rsidRDefault="00112A8F" w:rsidP="00692DB5">
      <w:pPr>
        <w:widowControl w:val="0"/>
        <w:jc w:val="center"/>
        <w:rPr>
          <w:b/>
          <w:bCs/>
          <w:sz w:val="28"/>
          <w:szCs w:val="28"/>
        </w:rPr>
      </w:pPr>
    </w:p>
    <w:p w:rsidR="00112A8F" w:rsidRPr="00532AD8" w:rsidRDefault="00112A8F" w:rsidP="00692DB5">
      <w:pPr>
        <w:widowControl w:val="0"/>
        <w:jc w:val="center"/>
        <w:rPr>
          <w:b/>
          <w:bCs/>
          <w:color w:val="FF0000"/>
          <w:sz w:val="28"/>
          <w:szCs w:val="28"/>
        </w:rPr>
      </w:pPr>
    </w:p>
    <w:p w:rsidR="00112A8F" w:rsidRPr="00532AD8" w:rsidRDefault="00112A8F" w:rsidP="00692DB5">
      <w:pPr>
        <w:widowControl w:val="0"/>
        <w:jc w:val="center"/>
        <w:rPr>
          <w:b/>
          <w:bCs/>
          <w:color w:val="FF0000"/>
          <w:sz w:val="28"/>
          <w:szCs w:val="28"/>
        </w:rPr>
      </w:pPr>
    </w:p>
    <w:p w:rsidR="00112A8F" w:rsidRPr="00532AD8" w:rsidRDefault="00112A8F" w:rsidP="00692DB5">
      <w:pPr>
        <w:widowControl w:val="0"/>
        <w:jc w:val="center"/>
        <w:rPr>
          <w:b/>
          <w:bCs/>
          <w:color w:val="FF0000"/>
          <w:sz w:val="28"/>
          <w:szCs w:val="28"/>
        </w:rPr>
      </w:pPr>
    </w:p>
    <w:p w:rsidR="00112A8F" w:rsidRPr="00532AD8" w:rsidRDefault="00112A8F" w:rsidP="00692DB5">
      <w:pPr>
        <w:widowControl w:val="0"/>
        <w:jc w:val="center"/>
        <w:rPr>
          <w:b/>
          <w:bCs/>
          <w:color w:val="FF0000"/>
          <w:sz w:val="28"/>
          <w:szCs w:val="28"/>
        </w:rPr>
      </w:pPr>
    </w:p>
    <w:p w:rsidR="00112A8F" w:rsidRPr="00532AD8" w:rsidRDefault="00112A8F" w:rsidP="00692DB5">
      <w:pPr>
        <w:widowControl w:val="0"/>
        <w:jc w:val="center"/>
        <w:rPr>
          <w:b/>
          <w:bCs/>
          <w:color w:val="FF0000"/>
          <w:sz w:val="28"/>
          <w:szCs w:val="28"/>
        </w:rPr>
      </w:pPr>
    </w:p>
    <w:p w:rsidR="0003373F" w:rsidRDefault="0003373F"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692DB5" w:rsidRDefault="00692DB5" w:rsidP="00692DB5">
      <w:pPr>
        <w:widowControl w:val="0"/>
      </w:pPr>
    </w:p>
    <w:p w:rsidR="00692DB5" w:rsidRDefault="00692DB5" w:rsidP="00692DB5">
      <w:pPr>
        <w:widowControl w:val="0"/>
      </w:pPr>
    </w:p>
    <w:p w:rsidR="00692DB5" w:rsidRDefault="00692DB5" w:rsidP="00692DB5">
      <w:pPr>
        <w:widowControl w:val="0"/>
      </w:pPr>
    </w:p>
    <w:p w:rsidR="00692DB5" w:rsidRDefault="00692DB5" w:rsidP="00692DB5">
      <w:pPr>
        <w:widowControl w:val="0"/>
      </w:pPr>
    </w:p>
    <w:p w:rsidR="00692DB5" w:rsidRDefault="00692DB5" w:rsidP="00692DB5">
      <w:pPr>
        <w:widowControl w:val="0"/>
      </w:pPr>
    </w:p>
    <w:p w:rsidR="00692DB5" w:rsidRDefault="00692DB5"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B864B1" w:rsidRDefault="00B864B1" w:rsidP="00692DB5">
      <w:pPr>
        <w:widowControl w:val="0"/>
      </w:pPr>
    </w:p>
    <w:p w:rsidR="008835A7" w:rsidRPr="00461EAB" w:rsidRDefault="008835A7" w:rsidP="00692DB5">
      <w:pPr>
        <w:widowControl w:val="0"/>
        <w:overflowPunct w:val="0"/>
        <w:autoSpaceDE w:val="0"/>
        <w:autoSpaceDN w:val="0"/>
        <w:adjustRightInd w:val="0"/>
        <w:ind w:firstLine="709"/>
        <w:jc w:val="both"/>
        <w:rPr>
          <w:sz w:val="28"/>
          <w:szCs w:val="20"/>
        </w:rPr>
      </w:pPr>
      <w:r w:rsidRPr="00461EAB">
        <w:rPr>
          <w:sz w:val="28"/>
        </w:rPr>
        <w:lastRenderedPageBreak/>
        <w:t>ТЕМА 6: Основные мероприятия гражданской обороны и единой государственной системы предупреждения и ликвидации чрезвычайных   ситуаций по защите населения.</w:t>
      </w:r>
    </w:p>
    <w:p w:rsidR="008835A7" w:rsidRDefault="008835A7" w:rsidP="00692DB5">
      <w:pPr>
        <w:widowControl w:val="0"/>
        <w:overflowPunct w:val="0"/>
        <w:autoSpaceDE w:val="0"/>
        <w:autoSpaceDN w:val="0"/>
        <w:adjustRightInd w:val="0"/>
        <w:rPr>
          <w:b/>
          <w:sz w:val="28"/>
          <w:szCs w:val="20"/>
        </w:rPr>
      </w:pPr>
    </w:p>
    <w:p w:rsidR="008835A7" w:rsidRDefault="008835A7" w:rsidP="00692DB5">
      <w:pPr>
        <w:widowControl w:val="0"/>
        <w:overflowPunct w:val="0"/>
        <w:autoSpaceDE w:val="0"/>
        <w:autoSpaceDN w:val="0"/>
        <w:adjustRightInd w:val="0"/>
        <w:jc w:val="center"/>
        <w:rPr>
          <w:b/>
          <w:sz w:val="28"/>
          <w:szCs w:val="20"/>
        </w:rPr>
      </w:pPr>
      <w:r>
        <w:rPr>
          <w:b/>
          <w:sz w:val="28"/>
        </w:rPr>
        <w:t>ЗАНЯТИЕ 2</w:t>
      </w:r>
      <w:r w:rsidR="00B33D69">
        <w:rPr>
          <w:b/>
          <w:sz w:val="28"/>
        </w:rPr>
        <w:t xml:space="preserve"> </w:t>
      </w:r>
    </w:p>
    <w:p w:rsidR="008835A7" w:rsidRDefault="008835A7" w:rsidP="00692DB5">
      <w:pPr>
        <w:widowControl w:val="0"/>
        <w:overflowPunct w:val="0"/>
        <w:autoSpaceDE w:val="0"/>
        <w:autoSpaceDN w:val="0"/>
        <w:adjustRightInd w:val="0"/>
        <w:jc w:val="both"/>
        <w:rPr>
          <w:b/>
          <w:sz w:val="28"/>
          <w:szCs w:val="20"/>
        </w:rPr>
      </w:pPr>
    </w:p>
    <w:p w:rsidR="008835A7" w:rsidRPr="00461EAB" w:rsidRDefault="008835A7" w:rsidP="00692DB5">
      <w:pPr>
        <w:widowControl w:val="0"/>
        <w:overflowPunct w:val="0"/>
        <w:autoSpaceDE w:val="0"/>
        <w:autoSpaceDN w:val="0"/>
        <w:adjustRightInd w:val="0"/>
        <w:ind w:firstLine="709"/>
        <w:jc w:val="both"/>
        <w:rPr>
          <w:sz w:val="28"/>
        </w:rPr>
      </w:pPr>
      <w:r w:rsidRPr="00461EAB">
        <w:rPr>
          <w:sz w:val="28"/>
        </w:rPr>
        <w:t>УЧЕБНЫЕ ЦЕЛИ:</w:t>
      </w:r>
    </w:p>
    <w:p w:rsidR="008835A7" w:rsidRDefault="008835A7" w:rsidP="00692DB5">
      <w:pPr>
        <w:widowControl w:val="0"/>
        <w:overflowPunct w:val="0"/>
        <w:autoSpaceDE w:val="0"/>
        <w:autoSpaceDN w:val="0"/>
        <w:adjustRightInd w:val="0"/>
        <w:ind w:firstLine="709"/>
        <w:jc w:val="both"/>
        <w:rPr>
          <w:sz w:val="28"/>
          <w:szCs w:val="20"/>
        </w:rPr>
      </w:pPr>
      <w:proofErr w:type="gramStart"/>
      <w:r>
        <w:rPr>
          <w:sz w:val="28"/>
        </w:rPr>
        <w:t xml:space="preserve">1.Закрепить и углубить знания обучаемых </w:t>
      </w:r>
      <w:r w:rsidR="00E01C47">
        <w:rPr>
          <w:sz w:val="28"/>
        </w:rPr>
        <w:t xml:space="preserve">о </w:t>
      </w:r>
      <w:r>
        <w:rPr>
          <w:sz w:val="28"/>
        </w:rPr>
        <w:t>действиях в чрезвычайных ситуациях.</w:t>
      </w:r>
      <w:proofErr w:type="gramEnd"/>
    </w:p>
    <w:p w:rsidR="008835A7" w:rsidRDefault="008835A7" w:rsidP="00692DB5">
      <w:pPr>
        <w:widowControl w:val="0"/>
        <w:overflowPunct w:val="0"/>
        <w:autoSpaceDE w:val="0"/>
        <w:autoSpaceDN w:val="0"/>
        <w:adjustRightInd w:val="0"/>
        <w:jc w:val="both"/>
        <w:rPr>
          <w:sz w:val="28"/>
          <w:szCs w:val="20"/>
        </w:rPr>
      </w:pPr>
      <w:r>
        <w:rPr>
          <w:sz w:val="28"/>
        </w:rPr>
        <w:t xml:space="preserve">          2.Воспитывать уверенность в эффективности мероприятий гражданской обороны.</w:t>
      </w:r>
    </w:p>
    <w:p w:rsidR="008835A7" w:rsidRDefault="008835A7" w:rsidP="00692DB5">
      <w:pPr>
        <w:widowControl w:val="0"/>
        <w:overflowPunct w:val="0"/>
        <w:autoSpaceDE w:val="0"/>
        <w:autoSpaceDN w:val="0"/>
        <w:adjustRightInd w:val="0"/>
        <w:jc w:val="both"/>
        <w:rPr>
          <w:b/>
          <w:sz w:val="28"/>
          <w:szCs w:val="20"/>
        </w:rPr>
      </w:pPr>
    </w:p>
    <w:p w:rsidR="008835A7" w:rsidRPr="00B00484" w:rsidRDefault="008835A7" w:rsidP="00692DB5">
      <w:pPr>
        <w:widowControl w:val="0"/>
        <w:overflowPunct w:val="0"/>
        <w:autoSpaceDE w:val="0"/>
        <w:autoSpaceDN w:val="0"/>
        <w:adjustRightInd w:val="0"/>
        <w:ind w:firstLine="709"/>
        <w:jc w:val="both"/>
        <w:rPr>
          <w:sz w:val="28"/>
          <w:szCs w:val="20"/>
        </w:rPr>
      </w:pPr>
      <w:r w:rsidRPr="00B00484">
        <w:rPr>
          <w:sz w:val="28"/>
        </w:rPr>
        <w:t>УЧЕБНЫЕ ВОПРОСЫ:</w:t>
      </w:r>
    </w:p>
    <w:p w:rsidR="008835A7" w:rsidRDefault="008835A7" w:rsidP="00692DB5">
      <w:pPr>
        <w:widowControl w:val="0"/>
        <w:overflowPunct w:val="0"/>
        <w:autoSpaceDE w:val="0"/>
        <w:autoSpaceDN w:val="0"/>
        <w:adjustRightInd w:val="0"/>
        <w:jc w:val="both"/>
        <w:rPr>
          <w:sz w:val="28"/>
          <w:szCs w:val="20"/>
        </w:rPr>
      </w:pPr>
      <w:r>
        <w:rPr>
          <w:sz w:val="28"/>
        </w:rPr>
        <w:tab/>
        <w:t>1. Средства индивидуальной защиты органов дыхания. Гражданские фильтрующие противогазы. Их назначение, устройство и подбор. Детские фильтрующие противогазы. Их назначение, устройство и порядок применения. Условия применения дополнительных патронов к фильтрующим противогазам. Камеры защитные детские, их назначение, устройство и порядок применения. Назначение и устройство респираторов, правила пользования ими. Простейшие средства защиты органов дыхания, их защитные свойства, порядок изготовления и пользования.</w:t>
      </w:r>
    </w:p>
    <w:p w:rsidR="008835A7" w:rsidRDefault="008835A7" w:rsidP="00692DB5">
      <w:pPr>
        <w:widowControl w:val="0"/>
        <w:overflowPunct w:val="0"/>
        <w:autoSpaceDE w:val="0"/>
        <w:autoSpaceDN w:val="0"/>
        <w:adjustRightInd w:val="0"/>
        <w:jc w:val="both"/>
        <w:rPr>
          <w:sz w:val="28"/>
          <w:szCs w:val="20"/>
        </w:rPr>
      </w:pPr>
      <w:r>
        <w:rPr>
          <w:sz w:val="28"/>
        </w:rPr>
        <w:tab/>
        <w:t>2. Средства индивидуальной защиты кожи. Их назначение и классификация. Простейшие средства защиты кожи и их защитные свойства. Элементы герметизации одежды при использовании ее в качестве средств защиты кожи.</w:t>
      </w:r>
    </w:p>
    <w:p w:rsidR="008835A7" w:rsidRDefault="008835A7" w:rsidP="00692DB5">
      <w:pPr>
        <w:widowControl w:val="0"/>
        <w:overflowPunct w:val="0"/>
        <w:autoSpaceDE w:val="0"/>
        <w:autoSpaceDN w:val="0"/>
        <w:adjustRightInd w:val="0"/>
        <w:jc w:val="both"/>
        <w:rPr>
          <w:sz w:val="28"/>
          <w:szCs w:val="20"/>
        </w:rPr>
      </w:pPr>
      <w:r>
        <w:rPr>
          <w:sz w:val="28"/>
        </w:rPr>
        <w:tab/>
        <w:t>3. Медицинские средства индивидуальной защиты. Содержание, назначение и порядок применения. Индивидуальные противохимические пакеты. Назначение и порядок пользования ими.</w:t>
      </w:r>
    </w:p>
    <w:p w:rsidR="008835A7" w:rsidRDefault="008835A7" w:rsidP="00692DB5">
      <w:pPr>
        <w:widowControl w:val="0"/>
        <w:overflowPunct w:val="0"/>
        <w:autoSpaceDE w:val="0"/>
        <w:autoSpaceDN w:val="0"/>
        <w:adjustRightInd w:val="0"/>
        <w:jc w:val="both"/>
        <w:rPr>
          <w:sz w:val="28"/>
          <w:szCs w:val="20"/>
        </w:rPr>
      </w:pPr>
      <w:r>
        <w:rPr>
          <w:sz w:val="28"/>
        </w:rPr>
        <w:tab/>
        <w:t>4. Санитарная обработка людей. Частичная санитарная обработка, ее назначение и порядок проведения. Полная санитарная обработка, ее назначение и порядок проведения.</w:t>
      </w:r>
    </w:p>
    <w:p w:rsidR="008835A7" w:rsidRDefault="008835A7" w:rsidP="00692DB5">
      <w:pPr>
        <w:widowControl w:val="0"/>
        <w:overflowPunct w:val="0"/>
        <w:autoSpaceDE w:val="0"/>
        <w:autoSpaceDN w:val="0"/>
        <w:adjustRightInd w:val="0"/>
        <w:jc w:val="both"/>
        <w:rPr>
          <w:sz w:val="28"/>
          <w:szCs w:val="20"/>
        </w:rPr>
      </w:pPr>
      <w:r>
        <w:rPr>
          <w:sz w:val="28"/>
        </w:rPr>
        <w:tab/>
        <w:t xml:space="preserve">5. Повышение защитных свойств дома (квартиры) от проникновения радиоактивных, отравляющих и </w:t>
      </w:r>
      <w:proofErr w:type="spellStart"/>
      <w:proofErr w:type="gramStart"/>
      <w:r>
        <w:rPr>
          <w:sz w:val="28"/>
        </w:rPr>
        <w:t>аварийно-химически</w:t>
      </w:r>
      <w:proofErr w:type="spellEnd"/>
      <w:proofErr w:type="gramEnd"/>
      <w:r>
        <w:rPr>
          <w:sz w:val="28"/>
        </w:rPr>
        <w:t xml:space="preserve"> опасных веществ.</w:t>
      </w:r>
    </w:p>
    <w:p w:rsidR="008835A7" w:rsidRDefault="008835A7" w:rsidP="00692DB5">
      <w:pPr>
        <w:widowControl w:val="0"/>
        <w:overflowPunct w:val="0"/>
        <w:autoSpaceDE w:val="0"/>
        <w:autoSpaceDN w:val="0"/>
        <w:adjustRightInd w:val="0"/>
        <w:jc w:val="both"/>
        <w:rPr>
          <w:sz w:val="28"/>
          <w:szCs w:val="20"/>
        </w:rPr>
      </w:pPr>
      <w:r>
        <w:rPr>
          <w:sz w:val="28"/>
        </w:rPr>
        <w:tab/>
        <w:t>6. Защита продуктов питания и воды от заражения радиоактивными, отравляющими веществами и бактериальными средствами.</w:t>
      </w:r>
    </w:p>
    <w:p w:rsidR="008835A7" w:rsidRDefault="008835A7" w:rsidP="00692DB5">
      <w:pPr>
        <w:widowControl w:val="0"/>
        <w:overflowPunct w:val="0"/>
        <w:autoSpaceDE w:val="0"/>
        <w:autoSpaceDN w:val="0"/>
        <w:adjustRightInd w:val="0"/>
        <w:jc w:val="both"/>
        <w:rPr>
          <w:b/>
          <w:sz w:val="28"/>
          <w:szCs w:val="20"/>
        </w:rPr>
      </w:pPr>
    </w:p>
    <w:p w:rsidR="008835A7" w:rsidRDefault="008835A7" w:rsidP="00692DB5">
      <w:pPr>
        <w:widowControl w:val="0"/>
        <w:overflowPunct w:val="0"/>
        <w:autoSpaceDE w:val="0"/>
        <w:autoSpaceDN w:val="0"/>
        <w:adjustRightInd w:val="0"/>
        <w:ind w:firstLine="709"/>
        <w:jc w:val="both"/>
        <w:rPr>
          <w:sz w:val="28"/>
          <w:szCs w:val="20"/>
        </w:rPr>
      </w:pPr>
      <w:r w:rsidRPr="009A3C71">
        <w:rPr>
          <w:sz w:val="28"/>
        </w:rPr>
        <w:t>МЕТОД ПРОВЕДЕНИЯ:</w:t>
      </w:r>
      <w:r>
        <w:rPr>
          <w:sz w:val="28"/>
        </w:rPr>
        <w:t xml:space="preserve"> беседа</w:t>
      </w:r>
    </w:p>
    <w:p w:rsidR="008835A7" w:rsidRDefault="008835A7" w:rsidP="00692DB5">
      <w:pPr>
        <w:widowControl w:val="0"/>
        <w:overflowPunct w:val="0"/>
        <w:autoSpaceDE w:val="0"/>
        <w:autoSpaceDN w:val="0"/>
        <w:adjustRightInd w:val="0"/>
        <w:jc w:val="both"/>
        <w:rPr>
          <w:sz w:val="28"/>
          <w:szCs w:val="20"/>
        </w:rPr>
      </w:pPr>
    </w:p>
    <w:p w:rsidR="008835A7" w:rsidRDefault="008835A7" w:rsidP="00692DB5">
      <w:pPr>
        <w:widowControl w:val="0"/>
        <w:overflowPunct w:val="0"/>
        <w:autoSpaceDE w:val="0"/>
        <w:autoSpaceDN w:val="0"/>
        <w:adjustRightInd w:val="0"/>
        <w:ind w:firstLine="709"/>
        <w:jc w:val="both"/>
        <w:rPr>
          <w:sz w:val="28"/>
          <w:szCs w:val="20"/>
        </w:rPr>
      </w:pPr>
      <w:r w:rsidRPr="009A3C71">
        <w:rPr>
          <w:sz w:val="28"/>
        </w:rPr>
        <w:t>МЕСТО ПРОВЕДЕНИЯ:</w:t>
      </w:r>
      <w:r>
        <w:rPr>
          <w:sz w:val="28"/>
        </w:rPr>
        <w:t xml:space="preserve"> класс</w:t>
      </w:r>
    </w:p>
    <w:p w:rsidR="008835A7" w:rsidRDefault="008835A7" w:rsidP="00692DB5">
      <w:pPr>
        <w:widowControl w:val="0"/>
        <w:overflowPunct w:val="0"/>
        <w:autoSpaceDE w:val="0"/>
        <w:autoSpaceDN w:val="0"/>
        <w:adjustRightInd w:val="0"/>
        <w:jc w:val="both"/>
        <w:rPr>
          <w:sz w:val="28"/>
          <w:szCs w:val="20"/>
        </w:rPr>
      </w:pPr>
    </w:p>
    <w:p w:rsidR="008835A7" w:rsidRPr="009A3C71" w:rsidRDefault="008835A7" w:rsidP="00692DB5">
      <w:pPr>
        <w:widowControl w:val="0"/>
        <w:overflowPunct w:val="0"/>
        <w:autoSpaceDE w:val="0"/>
        <w:autoSpaceDN w:val="0"/>
        <w:adjustRightInd w:val="0"/>
        <w:ind w:firstLine="709"/>
        <w:jc w:val="both"/>
        <w:rPr>
          <w:sz w:val="28"/>
          <w:szCs w:val="20"/>
        </w:rPr>
      </w:pPr>
      <w:r w:rsidRPr="009A3C71">
        <w:rPr>
          <w:sz w:val="28"/>
        </w:rPr>
        <w:t>МАТЕРИАЛЬНОЕ ОБЕСПЕЧЕНИЕ И ПОСОБИЯ:</w:t>
      </w:r>
    </w:p>
    <w:p w:rsidR="008835A7" w:rsidRDefault="008835A7" w:rsidP="00692DB5">
      <w:pPr>
        <w:widowControl w:val="0"/>
        <w:overflowPunct w:val="0"/>
        <w:autoSpaceDE w:val="0"/>
        <w:autoSpaceDN w:val="0"/>
        <w:adjustRightInd w:val="0"/>
        <w:jc w:val="both"/>
        <w:rPr>
          <w:sz w:val="28"/>
          <w:szCs w:val="20"/>
        </w:rPr>
      </w:pPr>
      <w:r>
        <w:rPr>
          <w:sz w:val="28"/>
        </w:rPr>
        <w:t>Нормативно-правовые акты, журналы «Гражданская защита», конспект лекции, «Защита от ЧС», библ. «Военные знания», М. 2002 год.</w:t>
      </w:r>
    </w:p>
    <w:p w:rsidR="008835A7" w:rsidRDefault="008835A7" w:rsidP="00692DB5">
      <w:pPr>
        <w:widowControl w:val="0"/>
        <w:overflowPunct w:val="0"/>
        <w:autoSpaceDE w:val="0"/>
        <w:autoSpaceDN w:val="0"/>
        <w:adjustRightInd w:val="0"/>
        <w:jc w:val="center"/>
        <w:rPr>
          <w:b/>
          <w:sz w:val="28"/>
          <w:szCs w:val="20"/>
        </w:rPr>
      </w:pPr>
    </w:p>
    <w:p w:rsidR="008835A7" w:rsidRPr="009A3C71" w:rsidRDefault="008835A7" w:rsidP="00692DB5">
      <w:pPr>
        <w:widowControl w:val="0"/>
        <w:overflowPunct w:val="0"/>
        <w:autoSpaceDE w:val="0"/>
        <w:autoSpaceDN w:val="0"/>
        <w:adjustRightInd w:val="0"/>
        <w:jc w:val="center"/>
        <w:rPr>
          <w:sz w:val="28"/>
          <w:szCs w:val="20"/>
        </w:rPr>
      </w:pPr>
      <w:r w:rsidRPr="009A3C71">
        <w:rPr>
          <w:sz w:val="28"/>
        </w:rPr>
        <w:t>ХОД ПРОВЕДЕНИЯ ЗАНЯТИЯ:</w:t>
      </w:r>
    </w:p>
    <w:p w:rsidR="008835A7" w:rsidRPr="009A3C71" w:rsidRDefault="008835A7" w:rsidP="00692DB5">
      <w:pPr>
        <w:widowControl w:val="0"/>
        <w:overflowPunct w:val="0"/>
        <w:autoSpaceDE w:val="0"/>
        <w:autoSpaceDN w:val="0"/>
        <w:adjustRightInd w:val="0"/>
        <w:jc w:val="center"/>
        <w:rPr>
          <w:sz w:val="28"/>
          <w:szCs w:val="20"/>
        </w:rPr>
      </w:pPr>
    </w:p>
    <w:p w:rsidR="008835A7" w:rsidRPr="009A3C71" w:rsidRDefault="008835A7" w:rsidP="00692DB5">
      <w:pPr>
        <w:widowControl w:val="0"/>
        <w:overflowPunct w:val="0"/>
        <w:autoSpaceDE w:val="0"/>
        <w:autoSpaceDN w:val="0"/>
        <w:adjustRightInd w:val="0"/>
        <w:jc w:val="center"/>
        <w:rPr>
          <w:sz w:val="28"/>
          <w:szCs w:val="20"/>
        </w:rPr>
      </w:pPr>
      <w:r w:rsidRPr="009A3C71">
        <w:rPr>
          <w:sz w:val="28"/>
        </w:rPr>
        <w:t xml:space="preserve">Вводная часть: </w:t>
      </w:r>
    </w:p>
    <w:p w:rsidR="008835A7" w:rsidRDefault="008835A7" w:rsidP="00692DB5">
      <w:pPr>
        <w:widowControl w:val="0"/>
        <w:overflowPunct w:val="0"/>
        <w:autoSpaceDE w:val="0"/>
        <w:autoSpaceDN w:val="0"/>
        <w:adjustRightInd w:val="0"/>
        <w:ind w:firstLine="709"/>
        <w:jc w:val="both"/>
        <w:rPr>
          <w:sz w:val="28"/>
          <w:szCs w:val="20"/>
        </w:rPr>
      </w:pPr>
      <w:r>
        <w:rPr>
          <w:sz w:val="28"/>
        </w:rPr>
        <w:t xml:space="preserve">проверка наличия </w:t>
      </w:r>
      <w:proofErr w:type="gramStart"/>
      <w:r>
        <w:rPr>
          <w:sz w:val="28"/>
        </w:rPr>
        <w:t>обучаемых</w:t>
      </w:r>
      <w:proofErr w:type="gramEnd"/>
      <w:r>
        <w:rPr>
          <w:sz w:val="28"/>
        </w:rPr>
        <w:t>, материального обеспечения;</w:t>
      </w:r>
    </w:p>
    <w:p w:rsidR="008835A7" w:rsidRDefault="008835A7" w:rsidP="00692DB5">
      <w:pPr>
        <w:widowControl w:val="0"/>
        <w:overflowPunct w:val="0"/>
        <w:autoSpaceDE w:val="0"/>
        <w:autoSpaceDN w:val="0"/>
        <w:adjustRightInd w:val="0"/>
        <w:ind w:firstLine="709"/>
        <w:jc w:val="both"/>
        <w:rPr>
          <w:sz w:val="28"/>
          <w:szCs w:val="20"/>
        </w:rPr>
      </w:pPr>
      <w:r>
        <w:rPr>
          <w:sz w:val="28"/>
        </w:rPr>
        <w:t>доведение темы, учебных вопросов и учебных целей;</w:t>
      </w:r>
    </w:p>
    <w:p w:rsidR="008835A7" w:rsidRDefault="008835A7" w:rsidP="00692DB5">
      <w:pPr>
        <w:widowControl w:val="0"/>
        <w:overflowPunct w:val="0"/>
        <w:autoSpaceDE w:val="0"/>
        <w:autoSpaceDN w:val="0"/>
        <w:adjustRightInd w:val="0"/>
        <w:ind w:firstLine="709"/>
        <w:jc w:val="both"/>
        <w:rPr>
          <w:sz w:val="28"/>
          <w:szCs w:val="20"/>
        </w:rPr>
      </w:pPr>
      <w:r>
        <w:rPr>
          <w:sz w:val="28"/>
        </w:rPr>
        <w:t>доведение порядка проведения занятия.</w:t>
      </w:r>
    </w:p>
    <w:p w:rsidR="008835A7" w:rsidRDefault="008835A7" w:rsidP="00692DB5">
      <w:pPr>
        <w:widowControl w:val="0"/>
        <w:overflowPunct w:val="0"/>
        <w:autoSpaceDE w:val="0"/>
        <w:autoSpaceDN w:val="0"/>
        <w:adjustRightInd w:val="0"/>
        <w:jc w:val="both"/>
        <w:rPr>
          <w:sz w:val="28"/>
          <w:szCs w:val="20"/>
        </w:rPr>
      </w:pPr>
    </w:p>
    <w:p w:rsidR="008835A7" w:rsidRPr="00CC3825" w:rsidRDefault="008835A7" w:rsidP="00692DB5">
      <w:pPr>
        <w:widowControl w:val="0"/>
        <w:overflowPunct w:val="0"/>
        <w:autoSpaceDE w:val="0"/>
        <w:autoSpaceDN w:val="0"/>
        <w:adjustRightInd w:val="0"/>
        <w:ind w:firstLine="709"/>
        <w:jc w:val="center"/>
        <w:rPr>
          <w:sz w:val="28"/>
          <w:szCs w:val="20"/>
        </w:rPr>
      </w:pPr>
      <w:r w:rsidRPr="00CC3825">
        <w:rPr>
          <w:sz w:val="28"/>
        </w:rPr>
        <w:t>Основная част</w:t>
      </w:r>
      <w:r>
        <w:rPr>
          <w:sz w:val="28"/>
        </w:rPr>
        <w:t xml:space="preserve">ь: </w:t>
      </w:r>
    </w:p>
    <w:p w:rsidR="008835A7" w:rsidRPr="00CC3825" w:rsidRDefault="008835A7" w:rsidP="00692DB5">
      <w:pPr>
        <w:widowControl w:val="0"/>
        <w:overflowPunct w:val="0"/>
        <w:autoSpaceDE w:val="0"/>
        <w:autoSpaceDN w:val="0"/>
        <w:adjustRightInd w:val="0"/>
        <w:ind w:firstLine="709"/>
        <w:jc w:val="both"/>
        <w:rPr>
          <w:sz w:val="28"/>
          <w:szCs w:val="20"/>
        </w:rPr>
      </w:pPr>
      <w:r w:rsidRPr="00CC3825">
        <w:rPr>
          <w:sz w:val="28"/>
        </w:rPr>
        <w:t>1 УЧЕБНЫЙ ВОПРОС: Средства индивидуальной защиты органов дыхания. Гражданские фильтрующие противогазы. Их назначение, устройство и подбор. Детские фильтрующие противогазы. Их назначение, устройство и порядок применения. Условия применения дополнительных патронов к фильтрующим противогазам. Камеры защитные детские, их назначение, устройство и порядок применения. Назначение и устройство ре</w:t>
      </w:r>
      <w:r>
        <w:rPr>
          <w:sz w:val="28"/>
        </w:rPr>
        <w:t>спираторов, правила пользования</w:t>
      </w:r>
      <w:r w:rsidRPr="00CC3825">
        <w:rPr>
          <w:sz w:val="28"/>
        </w:rPr>
        <w:t xml:space="preserve"> ими. Простейшие средства защиты органов дыхания, их защитные свойства, порядок изготовления и пользования.</w:t>
      </w:r>
    </w:p>
    <w:p w:rsidR="008835A7" w:rsidRDefault="008835A7" w:rsidP="00692DB5">
      <w:pPr>
        <w:widowControl w:val="0"/>
        <w:overflowPunct w:val="0"/>
        <w:autoSpaceDE w:val="0"/>
        <w:autoSpaceDN w:val="0"/>
        <w:adjustRightInd w:val="0"/>
        <w:jc w:val="both"/>
        <w:rPr>
          <w:b/>
          <w:i/>
          <w:sz w:val="28"/>
          <w:szCs w:val="20"/>
        </w:rPr>
      </w:pPr>
    </w:p>
    <w:p w:rsidR="008835A7" w:rsidRDefault="008835A7" w:rsidP="00692DB5">
      <w:pPr>
        <w:widowControl w:val="0"/>
        <w:overflowPunct w:val="0"/>
        <w:autoSpaceDE w:val="0"/>
        <w:autoSpaceDN w:val="0"/>
        <w:adjustRightInd w:val="0"/>
        <w:jc w:val="both"/>
        <w:rPr>
          <w:b/>
          <w:i/>
          <w:sz w:val="28"/>
          <w:szCs w:val="20"/>
        </w:rPr>
      </w:pPr>
      <w:r>
        <w:rPr>
          <w:b/>
          <w:i/>
          <w:sz w:val="28"/>
        </w:rPr>
        <w:tab/>
      </w:r>
      <w:r>
        <w:rPr>
          <w:sz w:val="28"/>
        </w:rPr>
        <w:t>К средствам индивидуальной защиты органов дыхания относят фильтрующие противогазы (общевойсковые, гражданские, детские, промышленные), изолирующие противогазы, респираторы и простейшие средства.</w:t>
      </w:r>
    </w:p>
    <w:p w:rsidR="008835A7" w:rsidRDefault="008835A7" w:rsidP="00692DB5">
      <w:pPr>
        <w:widowControl w:val="0"/>
        <w:overflowPunct w:val="0"/>
        <w:autoSpaceDE w:val="0"/>
        <w:autoSpaceDN w:val="0"/>
        <w:adjustRightInd w:val="0"/>
        <w:rPr>
          <w:b/>
          <w:sz w:val="28"/>
          <w:szCs w:val="20"/>
        </w:rPr>
      </w:pPr>
    </w:p>
    <w:p w:rsidR="008835A7" w:rsidRPr="00CC3825" w:rsidRDefault="008835A7" w:rsidP="00692DB5">
      <w:pPr>
        <w:widowControl w:val="0"/>
        <w:overflowPunct w:val="0"/>
        <w:autoSpaceDE w:val="0"/>
        <w:autoSpaceDN w:val="0"/>
        <w:adjustRightInd w:val="0"/>
        <w:jc w:val="center"/>
        <w:rPr>
          <w:sz w:val="28"/>
        </w:rPr>
      </w:pPr>
      <w:r w:rsidRPr="00CC3825">
        <w:rPr>
          <w:sz w:val="28"/>
        </w:rPr>
        <w:t xml:space="preserve">Гражданские фильтрующие противогазы. </w:t>
      </w:r>
    </w:p>
    <w:p w:rsidR="008835A7" w:rsidRPr="00CC3825" w:rsidRDefault="008835A7" w:rsidP="00692DB5">
      <w:pPr>
        <w:widowControl w:val="0"/>
        <w:overflowPunct w:val="0"/>
        <w:autoSpaceDE w:val="0"/>
        <w:autoSpaceDN w:val="0"/>
        <w:adjustRightInd w:val="0"/>
        <w:jc w:val="center"/>
        <w:rPr>
          <w:sz w:val="28"/>
          <w:szCs w:val="20"/>
        </w:rPr>
      </w:pPr>
      <w:r w:rsidRPr="00CC3825">
        <w:rPr>
          <w:sz w:val="28"/>
        </w:rPr>
        <w:t>Их назначение, устройство и подбор</w:t>
      </w:r>
    </w:p>
    <w:p w:rsidR="008835A7" w:rsidRDefault="008835A7" w:rsidP="00692DB5">
      <w:pPr>
        <w:widowControl w:val="0"/>
        <w:overflowPunct w:val="0"/>
        <w:autoSpaceDE w:val="0"/>
        <w:autoSpaceDN w:val="0"/>
        <w:adjustRightInd w:val="0"/>
        <w:jc w:val="center"/>
        <w:rPr>
          <w:sz w:val="28"/>
          <w:szCs w:val="20"/>
        </w:rPr>
      </w:pPr>
    </w:p>
    <w:p w:rsidR="008835A7" w:rsidRDefault="008835A7" w:rsidP="00692DB5">
      <w:pPr>
        <w:widowControl w:val="0"/>
        <w:overflowPunct w:val="0"/>
        <w:autoSpaceDE w:val="0"/>
        <w:autoSpaceDN w:val="0"/>
        <w:adjustRightInd w:val="0"/>
        <w:jc w:val="both"/>
        <w:rPr>
          <w:sz w:val="28"/>
          <w:szCs w:val="20"/>
        </w:rPr>
      </w:pPr>
      <w:r>
        <w:rPr>
          <w:sz w:val="28"/>
        </w:rPr>
        <w:tab/>
        <w:t>Для защиты населения наибольшее распространение получили фильтрующие противогазы ГП-5 (ГП-5М) и ГП-7 (ГП-7В).</w:t>
      </w:r>
    </w:p>
    <w:p w:rsidR="008835A7" w:rsidRDefault="008835A7" w:rsidP="00692DB5">
      <w:pPr>
        <w:widowControl w:val="0"/>
        <w:overflowPunct w:val="0"/>
        <w:autoSpaceDE w:val="0"/>
        <w:autoSpaceDN w:val="0"/>
        <w:adjustRightInd w:val="0"/>
        <w:jc w:val="both"/>
        <w:rPr>
          <w:sz w:val="28"/>
          <w:szCs w:val="20"/>
        </w:rPr>
      </w:pPr>
      <w:r>
        <w:rPr>
          <w:sz w:val="28"/>
        </w:rPr>
        <w:tab/>
        <w:t>Они предназначены для защиты человека от воздействия:</w:t>
      </w:r>
    </w:p>
    <w:p w:rsidR="008835A7" w:rsidRDefault="008835A7" w:rsidP="00692DB5">
      <w:pPr>
        <w:widowControl w:val="0"/>
        <w:overflowPunct w:val="0"/>
        <w:autoSpaceDE w:val="0"/>
        <w:autoSpaceDN w:val="0"/>
        <w:adjustRightInd w:val="0"/>
        <w:ind w:firstLine="709"/>
        <w:jc w:val="both"/>
        <w:rPr>
          <w:sz w:val="28"/>
          <w:szCs w:val="20"/>
        </w:rPr>
      </w:pPr>
      <w:r>
        <w:rPr>
          <w:sz w:val="28"/>
        </w:rPr>
        <w:t>радиоактивных веществ, находящихся в атмосфере в аэрозольном состоянии;</w:t>
      </w:r>
    </w:p>
    <w:p w:rsidR="008835A7" w:rsidRDefault="008835A7" w:rsidP="00692DB5">
      <w:pPr>
        <w:widowControl w:val="0"/>
        <w:overflowPunct w:val="0"/>
        <w:autoSpaceDE w:val="0"/>
        <w:autoSpaceDN w:val="0"/>
        <w:adjustRightInd w:val="0"/>
        <w:ind w:firstLine="709"/>
        <w:jc w:val="both"/>
        <w:rPr>
          <w:sz w:val="28"/>
          <w:szCs w:val="20"/>
        </w:rPr>
      </w:pPr>
      <w:r>
        <w:rPr>
          <w:sz w:val="28"/>
        </w:rPr>
        <w:t>отравляющих веществ, применяющихся в виде пара, газа, дыма или тумана;</w:t>
      </w:r>
    </w:p>
    <w:p w:rsidR="008835A7" w:rsidRDefault="008835A7" w:rsidP="00692DB5">
      <w:pPr>
        <w:widowControl w:val="0"/>
        <w:overflowPunct w:val="0"/>
        <w:autoSpaceDE w:val="0"/>
        <w:autoSpaceDN w:val="0"/>
        <w:adjustRightInd w:val="0"/>
        <w:ind w:firstLine="709"/>
        <w:jc w:val="both"/>
        <w:rPr>
          <w:sz w:val="28"/>
          <w:szCs w:val="20"/>
        </w:rPr>
      </w:pPr>
      <w:r>
        <w:rPr>
          <w:sz w:val="28"/>
        </w:rPr>
        <w:t>болезнетворных микробов, находящихся в атмосфере в виде мельчайших частичек жидких или высушенных бактериальных и вирусных рецептур.</w:t>
      </w:r>
    </w:p>
    <w:p w:rsidR="008835A7" w:rsidRDefault="008835A7" w:rsidP="00692DB5">
      <w:pPr>
        <w:widowControl w:val="0"/>
        <w:overflowPunct w:val="0"/>
        <w:autoSpaceDE w:val="0"/>
        <w:autoSpaceDN w:val="0"/>
        <w:adjustRightInd w:val="0"/>
        <w:jc w:val="both"/>
        <w:rPr>
          <w:sz w:val="28"/>
          <w:szCs w:val="20"/>
        </w:rPr>
      </w:pPr>
      <w:r>
        <w:rPr>
          <w:sz w:val="28"/>
        </w:rPr>
        <w:tab/>
        <w:t xml:space="preserve">В комплект противогаза входит шлем-маска, изготовленная из эластичной резины с клапанами вдоха и выдоха, противогазовой коробкой большого или малого габаритов определенной марки, гофрированная трубка для подсоединения коробки к шлему-маске и сумка для хранения и ношения противогаза. Коробка малого габарита прикрепляется непосредственно к шлему-маске без гофрированной трубки. В противогазовой коробке в соответствии с назначением различаются цветовой окраской и маркировкой. Противогазовая коробка служит для очистки вдыхаемого воздуха от отравляющих радиоактивных веществ и бактериальных средств, для этого коробка снаряжена специальным поглотителем и </w:t>
      </w:r>
      <w:proofErr w:type="spellStart"/>
      <w:r>
        <w:rPr>
          <w:sz w:val="28"/>
        </w:rPr>
        <w:t>противодымным</w:t>
      </w:r>
      <w:proofErr w:type="spellEnd"/>
      <w:r>
        <w:rPr>
          <w:sz w:val="28"/>
        </w:rPr>
        <w:t xml:space="preserve"> фильтром. </w:t>
      </w:r>
      <w:r>
        <w:rPr>
          <w:sz w:val="28"/>
        </w:rPr>
        <w:lastRenderedPageBreak/>
        <w:t>Лицевая часть противогаза подводит очищенный к противогазовой коробке воздух к органам дыхания и защищает глаза и лицо от попадания на них отравляющих, радиоактивных веществ и бактериальных средств.</w:t>
      </w:r>
    </w:p>
    <w:p w:rsidR="008835A7" w:rsidRDefault="008835A7" w:rsidP="00692DB5">
      <w:pPr>
        <w:widowControl w:val="0"/>
        <w:overflowPunct w:val="0"/>
        <w:autoSpaceDE w:val="0"/>
        <w:autoSpaceDN w:val="0"/>
        <w:adjustRightInd w:val="0"/>
        <w:jc w:val="both"/>
        <w:rPr>
          <w:sz w:val="28"/>
          <w:szCs w:val="20"/>
        </w:rPr>
      </w:pPr>
      <w:r>
        <w:rPr>
          <w:sz w:val="28"/>
        </w:rPr>
        <w:tab/>
        <w:t>Лицевая часть противогаза состоит из резиновой маски с очками, системы тесемок, клапанной коробки и соединительной трубки.</w:t>
      </w:r>
    </w:p>
    <w:p w:rsidR="008835A7" w:rsidRDefault="008835A7" w:rsidP="00692DB5">
      <w:pPr>
        <w:widowControl w:val="0"/>
        <w:overflowPunct w:val="0"/>
        <w:autoSpaceDE w:val="0"/>
        <w:autoSpaceDN w:val="0"/>
        <w:adjustRightInd w:val="0"/>
        <w:jc w:val="both"/>
        <w:rPr>
          <w:sz w:val="28"/>
          <w:szCs w:val="20"/>
        </w:rPr>
      </w:pPr>
      <w:r>
        <w:rPr>
          <w:sz w:val="28"/>
        </w:rPr>
        <w:tab/>
        <w:t>В клапанной коробке имеются один вдыхательный и два выдыхательных клапана. Верхний (основной) выдыхательный клапан является наиболее ответственной и вместе с тем наиболее уязвимой частью клапанной коробки. При незначительной неисправности этого клапана (засорение, замерзание при сильном морозе) наружный зараженный воздух при вдохе будет попадать прямо под маску, минуя противогазовую коробку.</w:t>
      </w:r>
    </w:p>
    <w:p w:rsidR="008835A7" w:rsidRDefault="008835A7" w:rsidP="00692DB5">
      <w:pPr>
        <w:widowControl w:val="0"/>
        <w:overflowPunct w:val="0"/>
        <w:autoSpaceDE w:val="0"/>
        <w:autoSpaceDN w:val="0"/>
        <w:adjustRightInd w:val="0"/>
        <w:jc w:val="both"/>
        <w:rPr>
          <w:sz w:val="28"/>
          <w:szCs w:val="20"/>
        </w:rPr>
      </w:pPr>
      <w:r>
        <w:rPr>
          <w:sz w:val="28"/>
        </w:rPr>
        <w:tab/>
        <w:t xml:space="preserve">В нижней части камеры клапанной коробки имеется съемный экран с отверстиями, предохраняющий нижний выдыхательный клапан от механических повреждений при пользовании и от выпадения его из клапанной коробки. </w:t>
      </w:r>
      <w:r>
        <w:rPr>
          <w:sz w:val="28"/>
        </w:rPr>
        <w:tab/>
        <w:t xml:space="preserve">Соединительная трубка служит для соединения маски с противогазовой коробкой. </w:t>
      </w:r>
    </w:p>
    <w:p w:rsidR="008835A7" w:rsidRDefault="008835A7" w:rsidP="00692DB5">
      <w:pPr>
        <w:widowControl w:val="0"/>
        <w:overflowPunct w:val="0"/>
        <w:autoSpaceDE w:val="0"/>
        <w:autoSpaceDN w:val="0"/>
        <w:adjustRightInd w:val="0"/>
        <w:jc w:val="both"/>
        <w:rPr>
          <w:sz w:val="28"/>
          <w:szCs w:val="20"/>
        </w:rPr>
      </w:pPr>
      <w:r>
        <w:rPr>
          <w:sz w:val="28"/>
        </w:rPr>
        <w:tab/>
        <w:t>Маска гражданского противогаза крепится на голове при помощи назатыльника и системы тесемок, состоящей из двух лобовых (</w:t>
      </w:r>
      <w:proofErr w:type="spellStart"/>
      <w:r>
        <w:rPr>
          <w:sz w:val="28"/>
        </w:rPr>
        <w:t>нерастягивающихся</w:t>
      </w:r>
      <w:proofErr w:type="spellEnd"/>
      <w:r>
        <w:rPr>
          <w:sz w:val="28"/>
        </w:rPr>
        <w:t>), четырех височных и двух затылочных резиновых тесемок.</w:t>
      </w:r>
    </w:p>
    <w:p w:rsidR="008835A7" w:rsidRDefault="008835A7" w:rsidP="00692DB5">
      <w:pPr>
        <w:widowControl w:val="0"/>
        <w:overflowPunct w:val="0"/>
        <w:autoSpaceDE w:val="0"/>
        <w:autoSpaceDN w:val="0"/>
        <w:adjustRightInd w:val="0"/>
        <w:jc w:val="both"/>
        <w:rPr>
          <w:sz w:val="28"/>
          <w:szCs w:val="20"/>
        </w:rPr>
      </w:pPr>
      <w:r>
        <w:rPr>
          <w:sz w:val="28"/>
        </w:rPr>
        <w:tab/>
        <w:t>Система тесемок обеспечивает хорошую подгонку маски к лицу. Натяжение тесемок регулируется при помощи передвижных пряжек, имеющихся на лобовых тесемках, на затылочных тесемках для этой же цели предназначены неподвижные пряжки.</w:t>
      </w:r>
    </w:p>
    <w:p w:rsidR="008835A7" w:rsidRDefault="008835A7" w:rsidP="00692DB5">
      <w:pPr>
        <w:widowControl w:val="0"/>
        <w:overflowPunct w:val="0"/>
        <w:autoSpaceDE w:val="0"/>
        <w:autoSpaceDN w:val="0"/>
        <w:adjustRightInd w:val="0"/>
        <w:jc w:val="both"/>
        <w:rPr>
          <w:sz w:val="28"/>
          <w:szCs w:val="20"/>
        </w:rPr>
      </w:pPr>
      <w:r>
        <w:rPr>
          <w:sz w:val="28"/>
        </w:rPr>
        <w:tab/>
        <w:t>Маски противогаза изготавливаются трех размеров; размер маски обозначен цифрой на подбородочной части.</w:t>
      </w:r>
    </w:p>
    <w:p w:rsidR="008835A7" w:rsidRDefault="008835A7" w:rsidP="00692DB5">
      <w:pPr>
        <w:widowControl w:val="0"/>
        <w:overflowPunct w:val="0"/>
        <w:autoSpaceDE w:val="0"/>
        <w:autoSpaceDN w:val="0"/>
        <w:adjustRightInd w:val="0"/>
        <w:jc w:val="both"/>
        <w:rPr>
          <w:sz w:val="28"/>
          <w:szCs w:val="20"/>
        </w:rPr>
      </w:pPr>
      <w:r>
        <w:rPr>
          <w:i/>
          <w:sz w:val="28"/>
        </w:rPr>
        <w:tab/>
      </w:r>
      <w:r w:rsidRPr="00E575D6">
        <w:rPr>
          <w:sz w:val="28"/>
        </w:rPr>
        <w:t xml:space="preserve">Подготовка противогаза к использованию </w:t>
      </w:r>
      <w:r>
        <w:rPr>
          <w:sz w:val="28"/>
        </w:rPr>
        <w:t>начинается с подбора размера маски. Очень важно, чтобы маска противогаза была подобрана точно по размеру лица человека.</w:t>
      </w:r>
    </w:p>
    <w:p w:rsidR="008835A7" w:rsidRDefault="008835A7" w:rsidP="00692DB5">
      <w:pPr>
        <w:widowControl w:val="0"/>
        <w:overflowPunct w:val="0"/>
        <w:autoSpaceDE w:val="0"/>
        <w:autoSpaceDN w:val="0"/>
        <w:adjustRightInd w:val="0"/>
        <w:jc w:val="both"/>
        <w:rPr>
          <w:sz w:val="28"/>
          <w:szCs w:val="20"/>
        </w:rPr>
      </w:pPr>
      <w:r>
        <w:rPr>
          <w:sz w:val="28"/>
        </w:rPr>
        <w:tab/>
        <w:t>Чтобы правильно найти необходимый размер маски, нужно измерить высоту лица.</w:t>
      </w:r>
    </w:p>
    <w:p w:rsidR="008835A7" w:rsidRDefault="008835A7" w:rsidP="00692DB5">
      <w:pPr>
        <w:widowControl w:val="0"/>
        <w:overflowPunct w:val="0"/>
        <w:autoSpaceDE w:val="0"/>
        <w:autoSpaceDN w:val="0"/>
        <w:adjustRightInd w:val="0"/>
        <w:jc w:val="both"/>
        <w:rPr>
          <w:sz w:val="28"/>
          <w:szCs w:val="20"/>
        </w:rPr>
      </w:pPr>
      <w:r>
        <w:rPr>
          <w:sz w:val="28"/>
        </w:rPr>
        <w:tab/>
        <w:t xml:space="preserve">Высота лица представляет собой расстояние между точкой наибольшего углубления </w:t>
      </w:r>
      <w:proofErr w:type="gramStart"/>
      <w:r>
        <w:rPr>
          <w:sz w:val="28"/>
        </w:rPr>
        <w:t>переносья</w:t>
      </w:r>
      <w:proofErr w:type="gramEnd"/>
      <w:r>
        <w:rPr>
          <w:sz w:val="28"/>
        </w:rPr>
        <w:t xml:space="preserve"> (седловины) и самой нижней точкой подбородка на срединной линии лица. Определив высоту лица, требуемый размер маски находят по таблице:</w:t>
      </w:r>
    </w:p>
    <w:p w:rsidR="008835A7" w:rsidRDefault="008835A7" w:rsidP="00692DB5">
      <w:pPr>
        <w:widowControl w:val="0"/>
        <w:overflowPunct w:val="0"/>
        <w:autoSpaceDE w:val="0"/>
        <w:autoSpaceDN w:val="0"/>
        <w:adjustRightInd w:val="0"/>
        <w:jc w:val="both"/>
        <w:rPr>
          <w:sz w:val="28"/>
          <w:szCs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4606"/>
        <w:gridCol w:w="5103"/>
      </w:tblGrid>
      <w:tr w:rsidR="008835A7" w:rsidTr="00CE5D6A">
        <w:tc>
          <w:tcPr>
            <w:tcW w:w="4606"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 xml:space="preserve">Высота лица, </w:t>
            </w:r>
            <w:proofErr w:type="gramStart"/>
            <w:r>
              <w:rPr>
                <w:sz w:val="28"/>
              </w:rPr>
              <w:t>мм</w:t>
            </w:r>
            <w:proofErr w:type="gramEnd"/>
          </w:p>
        </w:tc>
        <w:tc>
          <w:tcPr>
            <w:tcW w:w="5103"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Требуемый размер маски</w:t>
            </w:r>
          </w:p>
        </w:tc>
      </w:tr>
      <w:tr w:rsidR="008835A7" w:rsidTr="00CE5D6A">
        <w:tc>
          <w:tcPr>
            <w:tcW w:w="4606"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От 99 до 109</w:t>
            </w:r>
          </w:p>
        </w:tc>
        <w:tc>
          <w:tcPr>
            <w:tcW w:w="5103"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Первый</w:t>
            </w:r>
          </w:p>
        </w:tc>
      </w:tr>
      <w:tr w:rsidR="008835A7" w:rsidTr="00CE5D6A">
        <w:tc>
          <w:tcPr>
            <w:tcW w:w="4606"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От 109 до 119</w:t>
            </w:r>
          </w:p>
        </w:tc>
        <w:tc>
          <w:tcPr>
            <w:tcW w:w="5103"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Второй</w:t>
            </w:r>
          </w:p>
        </w:tc>
      </w:tr>
      <w:tr w:rsidR="008835A7" w:rsidTr="00CE5D6A">
        <w:tc>
          <w:tcPr>
            <w:tcW w:w="4606"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От 119 и выше</w:t>
            </w:r>
          </w:p>
        </w:tc>
        <w:tc>
          <w:tcPr>
            <w:tcW w:w="5103"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overflowPunct w:val="0"/>
              <w:autoSpaceDE w:val="0"/>
              <w:autoSpaceDN w:val="0"/>
              <w:adjustRightInd w:val="0"/>
              <w:jc w:val="center"/>
              <w:rPr>
                <w:szCs w:val="20"/>
              </w:rPr>
            </w:pPr>
            <w:r>
              <w:rPr>
                <w:sz w:val="28"/>
              </w:rPr>
              <w:t>Третий</w:t>
            </w:r>
          </w:p>
        </w:tc>
      </w:tr>
    </w:tbl>
    <w:p w:rsidR="008835A7" w:rsidRDefault="008835A7" w:rsidP="00692DB5">
      <w:pPr>
        <w:widowControl w:val="0"/>
        <w:overflowPunct w:val="0"/>
        <w:autoSpaceDE w:val="0"/>
        <w:autoSpaceDN w:val="0"/>
        <w:adjustRightInd w:val="0"/>
        <w:jc w:val="both"/>
        <w:rPr>
          <w:i/>
          <w:sz w:val="28"/>
          <w:szCs w:val="20"/>
        </w:rPr>
      </w:pPr>
    </w:p>
    <w:p w:rsidR="008835A7" w:rsidRDefault="008835A7" w:rsidP="00692DB5">
      <w:pPr>
        <w:widowControl w:val="0"/>
        <w:overflowPunct w:val="0"/>
        <w:autoSpaceDE w:val="0"/>
        <w:autoSpaceDN w:val="0"/>
        <w:adjustRightInd w:val="0"/>
        <w:jc w:val="both"/>
        <w:rPr>
          <w:sz w:val="28"/>
          <w:szCs w:val="20"/>
        </w:rPr>
      </w:pPr>
      <w:r>
        <w:rPr>
          <w:sz w:val="28"/>
        </w:rPr>
        <w:tab/>
        <w:t>Правильно подобранная маска должна плотно прилегать своими краями к лицу, не вызывая болевых ощущений.</w:t>
      </w:r>
    </w:p>
    <w:p w:rsidR="008835A7" w:rsidRDefault="008835A7" w:rsidP="00692DB5">
      <w:pPr>
        <w:widowControl w:val="0"/>
        <w:overflowPunct w:val="0"/>
        <w:autoSpaceDE w:val="0"/>
        <w:autoSpaceDN w:val="0"/>
        <w:adjustRightInd w:val="0"/>
        <w:jc w:val="both"/>
        <w:rPr>
          <w:sz w:val="28"/>
          <w:szCs w:val="20"/>
        </w:rPr>
      </w:pPr>
      <w:r>
        <w:rPr>
          <w:sz w:val="28"/>
        </w:rPr>
        <w:tab/>
        <w:t xml:space="preserve">Если маска новая, то перед надеванием ее необходимо протереть снаружи и внутри чистой тряпочкой (ватой), слегка смоченной водой; </w:t>
      </w:r>
      <w:r>
        <w:rPr>
          <w:sz w:val="28"/>
        </w:rPr>
        <w:lastRenderedPageBreak/>
        <w:t>соединительную трубку следует продуть, чтобы удалить тальк.</w:t>
      </w:r>
    </w:p>
    <w:p w:rsidR="008835A7" w:rsidRDefault="008835A7" w:rsidP="00692DB5">
      <w:pPr>
        <w:widowControl w:val="0"/>
        <w:overflowPunct w:val="0"/>
        <w:autoSpaceDE w:val="0"/>
        <w:autoSpaceDN w:val="0"/>
        <w:adjustRightInd w:val="0"/>
        <w:jc w:val="both"/>
        <w:rPr>
          <w:sz w:val="28"/>
          <w:szCs w:val="20"/>
        </w:rPr>
      </w:pPr>
      <w:r>
        <w:rPr>
          <w:sz w:val="28"/>
        </w:rPr>
        <w:tab/>
        <w:t>Маску, бывшую в употреблении, рекомендуется продезинфицировать, обтерев тряпочкой, смоченной двухпроцентным раствором формалина или денатурированным спиртом.</w:t>
      </w:r>
    </w:p>
    <w:p w:rsidR="008835A7" w:rsidRDefault="008835A7" w:rsidP="00692DB5">
      <w:pPr>
        <w:widowControl w:val="0"/>
        <w:overflowPunct w:val="0"/>
        <w:autoSpaceDE w:val="0"/>
        <w:autoSpaceDN w:val="0"/>
        <w:adjustRightInd w:val="0"/>
        <w:jc w:val="both"/>
        <w:rPr>
          <w:sz w:val="28"/>
          <w:szCs w:val="20"/>
        </w:rPr>
      </w:pPr>
      <w:r>
        <w:rPr>
          <w:sz w:val="28"/>
        </w:rPr>
        <w:tab/>
        <w:t>Чтобы не запотевали стекла очков, на их внутреннюю сторону наносят мыльным карандашом несколько штрихов в виде решетки. Подышав затем на стекла, нанесенную смазку равномерно растирают пальцем так, чтобы стекла стали прозрачными.</w:t>
      </w:r>
    </w:p>
    <w:p w:rsidR="008835A7" w:rsidRDefault="008835A7" w:rsidP="00692DB5">
      <w:pPr>
        <w:widowControl w:val="0"/>
        <w:overflowPunct w:val="0"/>
        <w:autoSpaceDE w:val="0"/>
        <w:autoSpaceDN w:val="0"/>
        <w:adjustRightInd w:val="0"/>
        <w:jc w:val="both"/>
        <w:rPr>
          <w:sz w:val="28"/>
          <w:szCs w:val="20"/>
        </w:rPr>
      </w:pPr>
      <w:r>
        <w:rPr>
          <w:sz w:val="28"/>
        </w:rPr>
        <w:tab/>
        <w:t>Чтобы правильно надеть противогаз, нужно задержать дыхание, закрыть глаза и снять головной убор. Одновременно вынуть маску из сумки и взять обеими руками височные и затылочные тесемки (большие пальцы обращены внутрь). Надевая маску на лицо, надо завести затылочные тесемки за уши и подтянуть их так, чтобы маска плотно прилегала к лицу, не вызывая болевых ощущений. Надев маску, следует сделать выдох, открыть глаза, возобновить дыхание и надеть головной убор.</w:t>
      </w:r>
    </w:p>
    <w:p w:rsidR="008835A7" w:rsidRDefault="008835A7" w:rsidP="00692DB5">
      <w:pPr>
        <w:widowControl w:val="0"/>
        <w:overflowPunct w:val="0"/>
        <w:autoSpaceDE w:val="0"/>
        <w:autoSpaceDN w:val="0"/>
        <w:adjustRightInd w:val="0"/>
        <w:jc w:val="both"/>
        <w:rPr>
          <w:sz w:val="36"/>
          <w:szCs w:val="20"/>
        </w:rPr>
      </w:pPr>
    </w:p>
    <w:p w:rsidR="008835A7" w:rsidRPr="00CC3825" w:rsidRDefault="008835A7" w:rsidP="00692DB5">
      <w:pPr>
        <w:widowControl w:val="0"/>
        <w:overflowPunct w:val="0"/>
        <w:autoSpaceDE w:val="0"/>
        <w:autoSpaceDN w:val="0"/>
        <w:adjustRightInd w:val="0"/>
        <w:jc w:val="center"/>
        <w:rPr>
          <w:sz w:val="28"/>
        </w:rPr>
      </w:pPr>
      <w:r w:rsidRPr="00CC3825">
        <w:rPr>
          <w:sz w:val="28"/>
        </w:rPr>
        <w:t xml:space="preserve">Камеры защитные детские, их назначение, </w:t>
      </w:r>
    </w:p>
    <w:p w:rsidR="008835A7" w:rsidRPr="00CC3825" w:rsidRDefault="008835A7" w:rsidP="00692DB5">
      <w:pPr>
        <w:widowControl w:val="0"/>
        <w:overflowPunct w:val="0"/>
        <w:autoSpaceDE w:val="0"/>
        <w:autoSpaceDN w:val="0"/>
        <w:adjustRightInd w:val="0"/>
        <w:jc w:val="center"/>
        <w:rPr>
          <w:sz w:val="28"/>
          <w:szCs w:val="20"/>
        </w:rPr>
      </w:pPr>
      <w:r w:rsidRPr="00CC3825">
        <w:rPr>
          <w:sz w:val="28"/>
        </w:rPr>
        <w:t>устройство и порядок применения</w:t>
      </w:r>
    </w:p>
    <w:p w:rsidR="008835A7" w:rsidRDefault="008835A7" w:rsidP="00692DB5">
      <w:pPr>
        <w:widowControl w:val="0"/>
        <w:overflowPunct w:val="0"/>
        <w:autoSpaceDE w:val="0"/>
        <w:autoSpaceDN w:val="0"/>
        <w:adjustRightInd w:val="0"/>
        <w:jc w:val="both"/>
        <w:rPr>
          <w:sz w:val="28"/>
          <w:szCs w:val="20"/>
        </w:rPr>
      </w:pPr>
    </w:p>
    <w:p w:rsidR="008835A7" w:rsidRDefault="008835A7" w:rsidP="00692DB5">
      <w:pPr>
        <w:widowControl w:val="0"/>
        <w:overflowPunct w:val="0"/>
        <w:autoSpaceDE w:val="0"/>
        <w:autoSpaceDN w:val="0"/>
        <w:adjustRightInd w:val="0"/>
        <w:jc w:val="both"/>
        <w:rPr>
          <w:sz w:val="28"/>
          <w:szCs w:val="20"/>
        </w:rPr>
      </w:pPr>
      <w:r>
        <w:rPr>
          <w:sz w:val="28"/>
        </w:rPr>
        <w:tab/>
      </w:r>
      <w:proofErr w:type="gramStart"/>
      <w:r>
        <w:rPr>
          <w:sz w:val="28"/>
        </w:rPr>
        <w:t>Предназначены для защиты детей от 1,5 лет от отравляющих, радиоактивных веществ и бактериальных средств.</w:t>
      </w:r>
      <w:proofErr w:type="gramEnd"/>
      <w:r>
        <w:rPr>
          <w:sz w:val="28"/>
        </w:rPr>
        <w:t xml:space="preserve"> КЗД-4 или КЗД-6 состоит из оболочки, металлического каркаса, поддона, зажима и плечевой тесьмы.</w:t>
      </w:r>
    </w:p>
    <w:p w:rsidR="008835A7" w:rsidRDefault="008835A7" w:rsidP="00692DB5">
      <w:pPr>
        <w:widowControl w:val="0"/>
        <w:overflowPunct w:val="0"/>
        <w:autoSpaceDE w:val="0"/>
        <w:autoSpaceDN w:val="0"/>
        <w:adjustRightInd w:val="0"/>
        <w:jc w:val="both"/>
        <w:rPr>
          <w:sz w:val="28"/>
          <w:szCs w:val="20"/>
        </w:rPr>
      </w:pPr>
      <w:r>
        <w:rPr>
          <w:sz w:val="28"/>
        </w:rPr>
        <w:tab/>
        <w:t>Оболочка камеры состоит из мешка (два полотнища прорезиненной ткани). В оболочку вмонтированы два диффузионно-сорбирующих элемента и два окна - прозрачные пластины. Жесткость камере придает металлический каркас.</w:t>
      </w:r>
    </w:p>
    <w:p w:rsidR="008835A7" w:rsidRDefault="008835A7" w:rsidP="00692DB5">
      <w:pPr>
        <w:widowControl w:val="0"/>
        <w:overflowPunct w:val="0"/>
        <w:autoSpaceDE w:val="0"/>
        <w:autoSpaceDN w:val="0"/>
        <w:adjustRightInd w:val="0"/>
        <w:jc w:val="both"/>
        <w:rPr>
          <w:sz w:val="28"/>
          <w:szCs w:val="20"/>
        </w:rPr>
      </w:pPr>
      <w:r>
        <w:rPr>
          <w:sz w:val="28"/>
        </w:rPr>
        <w:tab/>
        <w:t>Защитные действия камер основаны на том, что материал диффузионно-сорбирующих элементов, обладая пористостью, обеспечивает проникновение кислорода в камеру и выход углекислого газа из нее за счет разности концентраций этих газов внутри и вне камеры. Опасные вещества поглощаются материалом и не проникают в камеру.</w:t>
      </w:r>
    </w:p>
    <w:p w:rsidR="008835A7" w:rsidRDefault="008835A7" w:rsidP="00692DB5">
      <w:pPr>
        <w:widowControl w:val="0"/>
        <w:overflowPunct w:val="0"/>
        <w:autoSpaceDE w:val="0"/>
        <w:autoSpaceDN w:val="0"/>
        <w:adjustRightInd w:val="0"/>
        <w:jc w:val="both"/>
        <w:rPr>
          <w:sz w:val="28"/>
          <w:szCs w:val="20"/>
        </w:rPr>
      </w:pPr>
      <w:r>
        <w:rPr>
          <w:sz w:val="28"/>
        </w:rPr>
        <w:tab/>
        <w:t xml:space="preserve">Ребенка укладывают в камеру головой к окошку, ногами к входному отверстию. В камеру кладут бутылку с детским питанием, игрушку, запасные пеленки. Тщательно герметизируют входное отверстие. Переносить камеру можно на тесемке в руках или через плечо. Её можно установить на шасси детской коляски или на санки. </w:t>
      </w:r>
    </w:p>
    <w:p w:rsidR="008835A7" w:rsidRDefault="008835A7" w:rsidP="00692DB5">
      <w:pPr>
        <w:widowControl w:val="0"/>
        <w:overflowPunct w:val="0"/>
        <w:autoSpaceDE w:val="0"/>
        <w:autoSpaceDN w:val="0"/>
        <w:adjustRightInd w:val="0"/>
        <w:jc w:val="both"/>
        <w:rPr>
          <w:sz w:val="28"/>
          <w:szCs w:val="20"/>
        </w:rPr>
      </w:pPr>
    </w:p>
    <w:p w:rsidR="008835A7" w:rsidRPr="00CC3825" w:rsidRDefault="008835A7" w:rsidP="00692DB5">
      <w:pPr>
        <w:widowControl w:val="0"/>
        <w:overflowPunct w:val="0"/>
        <w:autoSpaceDE w:val="0"/>
        <w:autoSpaceDN w:val="0"/>
        <w:adjustRightInd w:val="0"/>
        <w:jc w:val="center"/>
        <w:rPr>
          <w:sz w:val="28"/>
          <w:szCs w:val="20"/>
        </w:rPr>
      </w:pPr>
      <w:r w:rsidRPr="00CC3825">
        <w:rPr>
          <w:sz w:val="28"/>
        </w:rPr>
        <w:t xml:space="preserve">Назначение и устройство респираторов, </w:t>
      </w:r>
    </w:p>
    <w:p w:rsidR="008835A7" w:rsidRPr="00CC3825" w:rsidRDefault="008835A7" w:rsidP="00692DB5">
      <w:pPr>
        <w:widowControl w:val="0"/>
        <w:overflowPunct w:val="0"/>
        <w:autoSpaceDE w:val="0"/>
        <w:autoSpaceDN w:val="0"/>
        <w:adjustRightInd w:val="0"/>
        <w:jc w:val="center"/>
        <w:rPr>
          <w:sz w:val="28"/>
          <w:szCs w:val="20"/>
        </w:rPr>
      </w:pPr>
      <w:r>
        <w:rPr>
          <w:sz w:val="28"/>
        </w:rPr>
        <w:t>правила пользования</w:t>
      </w:r>
      <w:r w:rsidRPr="00CC3825">
        <w:rPr>
          <w:sz w:val="28"/>
        </w:rPr>
        <w:t xml:space="preserve"> ими</w:t>
      </w:r>
    </w:p>
    <w:p w:rsidR="008835A7" w:rsidRDefault="008835A7" w:rsidP="00692DB5">
      <w:pPr>
        <w:widowControl w:val="0"/>
        <w:overflowPunct w:val="0"/>
        <w:autoSpaceDE w:val="0"/>
        <w:autoSpaceDN w:val="0"/>
        <w:adjustRightInd w:val="0"/>
        <w:jc w:val="center"/>
        <w:rPr>
          <w:b/>
          <w:sz w:val="28"/>
          <w:szCs w:val="20"/>
        </w:rPr>
      </w:pPr>
    </w:p>
    <w:p w:rsidR="008835A7" w:rsidRDefault="008835A7" w:rsidP="00692DB5">
      <w:pPr>
        <w:widowControl w:val="0"/>
        <w:overflowPunct w:val="0"/>
        <w:autoSpaceDE w:val="0"/>
        <w:autoSpaceDN w:val="0"/>
        <w:adjustRightInd w:val="0"/>
        <w:jc w:val="both"/>
        <w:rPr>
          <w:sz w:val="28"/>
          <w:szCs w:val="20"/>
        </w:rPr>
      </w:pPr>
      <w:r>
        <w:rPr>
          <w:sz w:val="28"/>
        </w:rPr>
        <w:tab/>
        <w:t xml:space="preserve">Респираторы представляют собой облегченное средство защиты органов дыхания от вредных газов, паров, аэрозолей и пыли. Широкое распространение они получили в шахтах, на рудниках, на химически вредных и запыленных предприятиях, при работе с удобрениями и </w:t>
      </w:r>
      <w:r>
        <w:rPr>
          <w:sz w:val="28"/>
        </w:rPr>
        <w:lastRenderedPageBreak/>
        <w:t>ядохимикатами в сельском хозяйстве. Ими пользуются на АЭС, при зачистке окалин на металлургических предприятиях, при покрасочных, погрузочно-разгрузочных и других работах.</w:t>
      </w:r>
    </w:p>
    <w:p w:rsidR="008835A7" w:rsidRDefault="008835A7" w:rsidP="00692DB5">
      <w:pPr>
        <w:widowControl w:val="0"/>
        <w:overflowPunct w:val="0"/>
        <w:autoSpaceDE w:val="0"/>
        <w:autoSpaceDN w:val="0"/>
        <w:adjustRightInd w:val="0"/>
        <w:jc w:val="both"/>
        <w:rPr>
          <w:sz w:val="28"/>
          <w:szCs w:val="20"/>
        </w:rPr>
      </w:pPr>
      <w:r>
        <w:rPr>
          <w:sz w:val="28"/>
        </w:rPr>
        <w:tab/>
        <w:t>Респираторы делятся на два типа:</w:t>
      </w:r>
    </w:p>
    <w:p w:rsidR="008835A7" w:rsidRDefault="008835A7" w:rsidP="00692DB5">
      <w:pPr>
        <w:widowControl w:val="0"/>
        <w:overflowPunct w:val="0"/>
        <w:autoSpaceDE w:val="0"/>
        <w:autoSpaceDN w:val="0"/>
        <w:adjustRightInd w:val="0"/>
        <w:ind w:firstLine="709"/>
        <w:jc w:val="both"/>
        <w:rPr>
          <w:sz w:val="28"/>
          <w:szCs w:val="20"/>
        </w:rPr>
      </w:pPr>
      <w:r>
        <w:rPr>
          <w:sz w:val="28"/>
        </w:rPr>
        <w:t>первый - это респираторы, у которых полумаска и фильтрующий элемент одновременно служат и лицевой частью.</w:t>
      </w:r>
    </w:p>
    <w:p w:rsidR="008835A7" w:rsidRDefault="008835A7" w:rsidP="00692DB5">
      <w:pPr>
        <w:widowControl w:val="0"/>
        <w:overflowPunct w:val="0"/>
        <w:autoSpaceDE w:val="0"/>
        <w:autoSpaceDN w:val="0"/>
        <w:adjustRightInd w:val="0"/>
        <w:ind w:firstLine="709"/>
        <w:jc w:val="both"/>
        <w:rPr>
          <w:sz w:val="28"/>
          <w:szCs w:val="20"/>
        </w:rPr>
      </w:pPr>
      <w:r>
        <w:rPr>
          <w:sz w:val="28"/>
        </w:rPr>
        <w:t>второй - очищает вдыхаемый воздух в фильтрующих патронах, присоединяемых к полумаске.</w:t>
      </w:r>
    </w:p>
    <w:p w:rsidR="008835A7" w:rsidRDefault="008835A7" w:rsidP="00692DB5">
      <w:pPr>
        <w:widowControl w:val="0"/>
        <w:overflowPunct w:val="0"/>
        <w:autoSpaceDE w:val="0"/>
        <w:autoSpaceDN w:val="0"/>
        <w:adjustRightInd w:val="0"/>
        <w:jc w:val="both"/>
        <w:rPr>
          <w:sz w:val="28"/>
          <w:szCs w:val="20"/>
        </w:rPr>
      </w:pPr>
      <w:r>
        <w:rPr>
          <w:sz w:val="28"/>
        </w:rPr>
        <w:tab/>
        <w:t xml:space="preserve">По назначению подразделяются на </w:t>
      </w:r>
      <w:proofErr w:type="spellStart"/>
      <w:r>
        <w:rPr>
          <w:sz w:val="28"/>
        </w:rPr>
        <w:t>противопылевые</w:t>
      </w:r>
      <w:proofErr w:type="spellEnd"/>
      <w:r>
        <w:rPr>
          <w:sz w:val="28"/>
        </w:rPr>
        <w:t xml:space="preserve">, </w:t>
      </w:r>
      <w:proofErr w:type="gramStart"/>
      <w:r>
        <w:rPr>
          <w:sz w:val="28"/>
        </w:rPr>
        <w:t>противогазовые</w:t>
      </w:r>
      <w:proofErr w:type="gramEnd"/>
      <w:r>
        <w:rPr>
          <w:sz w:val="28"/>
        </w:rPr>
        <w:t xml:space="preserve"> и </w:t>
      </w:r>
      <w:proofErr w:type="spellStart"/>
      <w:r>
        <w:rPr>
          <w:sz w:val="28"/>
        </w:rPr>
        <w:t>газопылезащитные</w:t>
      </w:r>
      <w:proofErr w:type="spellEnd"/>
      <w:r>
        <w:rPr>
          <w:sz w:val="28"/>
        </w:rPr>
        <w:t xml:space="preserve">. </w:t>
      </w:r>
      <w:proofErr w:type="spellStart"/>
      <w:r>
        <w:rPr>
          <w:sz w:val="28"/>
        </w:rPr>
        <w:t>Противопылевые</w:t>
      </w:r>
      <w:proofErr w:type="spellEnd"/>
      <w:r>
        <w:rPr>
          <w:sz w:val="28"/>
        </w:rPr>
        <w:t xml:space="preserve"> защищают органы дыхания от аэрозолей различных видов, противогазовые - от вредных паров и газов, а </w:t>
      </w:r>
      <w:proofErr w:type="spellStart"/>
      <w:r>
        <w:rPr>
          <w:sz w:val="28"/>
        </w:rPr>
        <w:t>газопылезащитные</w:t>
      </w:r>
      <w:proofErr w:type="spellEnd"/>
      <w:r>
        <w:rPr>
          <w:sz w:val="28"/>
        </w:rPr>
        <w:t xml:space="preserve"> - от газов, паров и аэрозолей при одновременном их присутствии в воздухе.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В качестве фильтров в </w:t>
      </w:r>
      <w:proofErr w:type="spellStart"/>
      <w:r>
        <w:rPr>
          <w:sz w:val="28"/>
        </w:rPr>
        <w:t>противопылевых</w:t>
      </w:r>
      <w:proofErr w:type="spellEnd"/>
      <w:r>
        <w:rPr>
          <w:sz w:val="28"/>
        </w:rPr>
        <w:t xml:space="preserve"> респираторах используются тонковолокнистые фильтровальные материалы. Наибольшее распространение получили полимерные фильтровальные материалы типа ФП (фильтр </w:t>
      </w:r>
      <w:proofErr w:type="spellStart"/>
      <w:r>
        <w:rPr>
          <w:sz w:val="28"/>
        </w:rPr>
        <w:t>Петрянова</w:t>
      </w:r>
      <w:proofErr w:type="spellEnd"/>
      <w:r>
        <w:rPr>
          <w:sz w:val="28"/>
        </w:rPr>
        <w:t xml:space="preserve">) благодаря их высокой эластичности, механической прочности, большой </w:t>
      </w:r>
      <w:proofErr w:type="spellStart"/>
      <w:r>
        <w:rPr>
          <w:sz w:val="28"/>
        </w:rPr>
        <w:t>пылеемкости</w:t>
      </w:r>
      <w:proofErr w:type="spellEnd"/>
      <w:r>
        <w:rPr>
          <w:sz w:val="28"/>
        </w:rPr>
        <w:t>, а главное - из-за высоких фильтрующих свойств.</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В зависимости от срока службы респираторы могут быть одноразового применения (ШБ-1 “Лепесток, “Кама”, У-2К, Р-2), которые после обработки непригодны для дальнейшей эксплуатации. В респираторах многоразового использования предусмотрена замена фильтров.</w:t>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Pr="0018246D" w:rsidRDefault="008835A7" w:rsidP="00692DB5">
      <w:pPr>
        <w:widowControl w:val="0"/>
        <w:numPr>
          <w:ilvl w:val="12"/>
          <w:numId w:val="0"/>
        </w:numPr>
        <w:overflowPunct w:val="0"/>
        <w:autoSpaceDE w:val="0"/>
        <w:autoSpaceDN w:val="0"/>
        <w:adjustRightInd w:val="0"/>
        <w:jc w:val="center"/>
        <w:rPr>
          <w:sz w:val="28"/>
        </w:rPr>
      </w:pPr>
      <w:r w:rsidRPr="0018246D">
        <w:rPr>
          <w:sz w:val="28"/>
        </w:rPr>
        <w:t xml:space="preserve">Простейшие средства защиты органов дыхания, </w:t>
      </w:r>
    </w:p>
    <w:p w:rsidR="008835A7" w:rsidRPr="0018246D" w:rsidRDefault="008835A7" w:rsidP="00692DB5">
      <w:pPr>
        <w:widowControl w:val="0"/>
        <w:numPr>
          <w:ilvl w:val="12"/>
          <w:numId w:val="0"/>
        </w:numPr>
        <w:overflowPunct w:val="0"/>
        <w:autoSpaceDE w:val="0"/>
        <w:autoSpaceDN w:val="0"/>
        <w:adjustRightInd w:val="0"/>
        <w:jc w:val="center"/>
        <w:rPr>
          <w:sz w:val="28"/>
          <w:szCs w:val="20"/>
        </w:rPr>
      </w:pPr>
      <w:r w:rsidRPr="0018246D">
        <w:rPr>
          <w:sz w:val="28"/>
        </w:rPr>
        <w:t>их защитные свойства, порядок изготовления и пользования</w:t>
      </w:r>
    </w:p>
    <w:p w:rsidR="008835A7" w:rsidRPr="0018246D" w:rsidRDefault="008835A7" w:rsidP="00692DB5">
      <w:pPr>
        <w:widowControl w:val="0"/>
        <w:numPr>
          <w:ilvl w:val="12"/>
          <w:numId w:val="0"/>
        </w:numPr>
        <w:overflowPunct w:val="0"/>
        <w:autoSpaceDE w:val="0"/>
        <w:autoSpaceDN w:val="0"/>
        <w:adjustRightInd w:val="0"/>
        <w:jc w:val="center"/>
        <w:rPr>
          <w:sz w:val="28"/>
          <w:szCs w:val="20"/>
        </w:rPr>
      </w:pPr>
    </w:p>
    <w:p w:rsidR="008835A7" w:rsidRDefault="008835A7" w:rsidP="00692DB5">
      <w:pPr>
        <w:widowControl w:val="0"/>
        <w:numPr>
          <w:ilvl w:val="12"/>
          <w:numId w:val="0"/>
        </w:numPr>
        <w:overflowPunct w:val="0"/>
        <w:autoSpaceDE w:val="0"/>
        <w:autoSpaceDN w:val="0"/>
        <w:adjustRightInd w:val="0"/>
        <w:jc w:val="both"/>
        <w:rPr>
          <w:b/>
          <w:sz w:val="28"/>
          <w:szCs w:val="20"/>
        </w:rPr>
      </w:pPr>
      <w:r>
        <w:rPr>
          <w:sz w:val="28"/>
        </w:rPr>
        <w:tab/>
        <w:t xml:space="preserve">К таким средствам защиты относятся ватно-марлевая повязка и </w:t>
      </w:r>
      <w:proofErr w:type="spellStart"/>
      <w:r>
        <w:rPr>
          <w:sz w:val="28"/>
        </w:rPr>
        <w:t>противопыльная</w:t>
      </w:r>
      <w:proofErr w:type="spellEnd"/>
      <w:r>
        <w:rPr>
          <w:sz w:val="28"/>
        </w:rPr>
        <w:t xml:space="preserve"> тканевая маска (ПТМ). Они надежно защищают органы дыхания человека (а ПТМ - кожу лица и глаза) от радиоактивной пыли, вредных аэрозолей, бактериальных средств. Однако от ОВ и многих АХОВ они не защищают.</w:t>
      </w:r>
    </w:p>
    <w:p w:rsidR="008835A7" w:rsidRPr="006807F3" w:rsidRDefault="008835A7" w:rsidP="00692DB5">
      <w:pPr>
        <w:pStyle w:val="21"/>
        <w:widowControl w:val="0"/>
        <w:numPr>
          <w:ilvl w:val="12"/>
          <w:numId w:val="0"/>
        </w:numPr>
        <w:spacing w:line="240" w:lineRule="auto"/>
        <w:ind w:firstLine="567"/>
        <w:rPr>
          <w:rFonts w:ascii="Times New Roman" w:hAnsi="Times New Roman"/>
          <w:sz w:val="28"/>
          <w:szCs w:val="28"/>
        </w:rPr>
      </w:pPr>
      <w:r w:rsidRPr="006807F3">
        <w:rPr>
          <w:rFonts w:ascii="Times New Roman" w:hAnsi="Times New Roman"/>
          <w:sz w:val="28"/>
          <w:szCs w:val="28"/>
        </w:rPr>
        <w:t xml:space="preserve">Ватно-марлевая повязка изготавливается следующим образом. </w:t>
      </w:r>
      <w:proofErr w:type="gramStart"/>
      <w:r w:rsidRPr="006807F3">
        <w:rPr>
          <w:rFonts w:ascii="Times New Roman" w:hAnsi="Times New Roman"/>
          <w:sz w:val="28"/>
          <w:szCs w:val="28"/>
        </w:rPr>
        <w:t>Берут кусок марли длиной 100 см и шириной 50 см; в средней части куска на площади 30х20 см кладут ровный слой ваты толщиной примерно 2 см; свободные от ваты концы марли по всей длине куска с обеих сторон заворачивают, закрывая вату; концы марли (около 30-35 см) с обеих сторон посредине разрезают ножницами, образуя две пары завязок;</w:t>
      </w:r>
      <w:proofErr w:type="gramEnd"/>
      <w:r w:rsidRPr="006807F3">
        <w:rPr>
          <w:rFonts w:ascii="Times New Roman" w:hAnsi="Times New Roman"/>
          <w:sz w:val="28"/>
          <w:szCs w:val="28"/>
        </w:rPr>
        <w:t xml:space="preserve"> завязки закрепляют стежками ниток (обшивают).</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Если имеется марля, но нет ваты, можно изготовить марлевую повязку. Для этого вместо ваты на середину куска марли укладывают 5-6 слоев марли.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Ватно-марлевую (марлевую) повязку при использовании накладывают на лицо так, чтобы нижний ее край закрывал низ подбородка, а верхний доходил до глазных впадин, при этом хорошо должны закрываться рот и нос. Разрезанные концы повязки завязываются: нижние - на темени, верхние - на </w:t>
      </w:r>
      <w:r>
        <w:rPr>
          <w:sz w:val="28"/>
        </w:rPr>
        <w:lastRenderedPageBreak/>
        <w:t xml:space="preserve">затылке. Для защиты глаз используются </w:t>
      </w:r>
      <w:proofErr w:type="spellStart"/>
      <w:r>
        <w:rPr>
          <w:sz w:val="28"/>
        </w:rPr>
        <w:t>противопыльные</w:t>
      </w:r>
      <w:proofErr w:type="spellEnd"/>
      <w:r>
        <w:rPr>
          <w:sz w:val="28"/>
        </w:rPr>
        <w:t xml:space="preserve"> очки.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r>
      <w:proofErr w:type="spellStart"/>
      <w:r>
        <w:rPr>
          <w:sz w:val="28"/>
        </w:rPr>
        <w:t>Противопыльная</w:t>
      </w:r>
      <w:proofErr w:type="spellEnd"/>
      <w:r>
        <w:rPr>
          <w:sz w:val="28"/>
        </w:rPr>
        <w:t xml:space="preserve"> тканевая маска ПТМ - 1 состоит из корпуса и крепления. Корпус делается из четырех-пяти слоев ткани. Для верхнего слоя пригодны бязь, штапельное полотно, миткаль, трикотаж, для внутренних слоев - фланель, бумазея, хлопчатобумажная или шерстяная ткань с начесом (материал для нижнего слоя маски, прилегающего к лицу, не должен линять). Ткань может быть не новой, но обязательно чистой и не очень ношеной. Крепление маски изготавливается из одного слоя любой тонкой материи.</w:t>
      </w:r>
      <w:r>
        <w:rPr>
          <w:sz w:val="28"/>
        </w:rPr>
        <w:tab/>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Pr="0018246D" w:rsidRDefault="008835A7" w:rsidP="00692DB5">
      <w:pPr>
        <w:widowControl w:val="0"/>
        <w:numPr>
          <w:ilvl w:val="12"/>
          <w:numId w:val="0"/>
        </w:numPr>
        <w:overflowPunct w:val="0"/>
        <w:autoSpaceDE w:val="0"/>
        <w:autoSpaceDN w:val="0"/>
        <w:adjustRightInd w:val="0"/>
        <w:ind w:firstLine="709"/>
        <w:jc w:val="both"/>
        <w:rPr>
          <w:sz w:val="28"/>
          <w:szCs w:val="20"/>
        </w:rPr>
      </w:pPr>
      <w:r w:rsidRPr="0018246D">
        <w:rPr>
          <w:sz w:val="28"/>
        </w:rPr>
        <w:t>2 УЧЕБНЫЙ ВОПРОС: Средства индивидуальной защиты кожи. Их назначение и классификация. Простейшие средства защиты кожи и их защитные свойства. Элементы герметизации одежды при использовании ее в качестве средств защиты кожи.</w:t>
      </w:r>
    </w:p>
    <w:p w:rsidR="008835A7" w:rsidRDefault="008835A7" w:rsidP="00692DB5">
      <w:pPr>
        <w:widowControl w:val="0"/>
        <w:numPr>
          <w:ilvl w:val="12"/>
          <w:numId w:val="0"/>
        </w:numPr>
        <w:overflowPunct w:val="0"/>
        <w:autoSpaceDE w:val="0"/>
        <w:autoSpaceDN w:val="0"/>
        <w:adjustRightInd w:val="0"/>
        <w:jc w:val="both"/>
        <w:rPr>
          <w:b/>
          <w:i/>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r>
        <w:rPr>
          <w:b/>
          <w:i/>
          <w:sz w:val="28"/>
        </w:rPr>
        <w:tab/>
      </w:r>
      <w:r>
        <w:rPr>
          <w:sz w:val="28"/>
        </w:rPr>
        <w:t>К средствам защиты кожи относятся изолирующие костюмы</w:t>
      </w:r>
      <w:r w:rsidRPr="0018246D">
        <w:rPr>
          <w:sz w:val="28"/>
          <w:szCs w:val="20"/>
        </w:rPr>
        <w:t xml:space="preserve"> </w:t>
      </w:r>
      <w:r>
        <w:rPr>
          <w:sz w:val="28"/>
        </w:rPr>
        <w:t xml:space="preserve">(комбинезоны, комплекты), защитно-фильтрующая одежда, простейшие средства (рабочая и бытовая одежда), приспособленные определенным образом. </w:t>
      </w:r>
      <w:proofErr w:type="gramStart"/>
      <w:r>
        <w:rPr>
          <w:sz w:val="28"/>
        </w:rPr>
        <w:t>Предназначены для предохранения людей от воздействия ядовитых, отравляющих, радиоактивных веществ и бактериальных средств.</w:t>
      </w:r>
      <w:proofErr w:type="gramEnd"/>
      <w:r>
        <w:rPr>
          <w:sz w:val="28"/>
        </w:rPr>
        <w:t xml:space="preserve"> Делятся на специальные и подручные. А специальные подразделяются на изолирующие (воздухонепроницаемые) и фильтрующие (воздухопроницаемые).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Спецодежда изолирующего типа изготавливается из таких материалов, которые не пропускают ни капли, ни пары ядовитых веществ, обеспечивают необходимую герметичность и благодаря этому защищают человека.</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Фильтрующие средства изготавливают из хлопчатобумажной ткани, пропитанной специальными химическими веществами. Пропитка тонким слоем обволакивает нити ткани, а пространство между ними остается свободным. Вследствие этого </w:t>
      </w:r>
      <w:proofErr w:type="spellStart"/>
      <w:r>
        <w:rPr>
          <w:sz w:val="28"/>
        </w:rPr>
        <w:t>воздухо</w:t>
      </w:r>
      <w:proofErr w:type="spellEnd"/>
      <w:r>
        <w:rPr>
          <w:sz w:val="28"/>
        </w:rPr>
        <w:t xml:space="preserve"> проходимость материала в основном сохраняется, а пары ядовитых и отравляющих веще</w:t>
      </w:r>
      <w:proofErr w:type="gramStart"/>
      <w:r>
        <w:rPr>
          <w:sz w:val="28"/>
        </w:rPr>
        <w:t>ств пр</w:t>
      </w:r>
      <w:proofErr w:type="gramEnd"/>
      <w:r>
        <w:rPr>
          <w:sz w:val="28"/>
        </w:rPr>
        <w:t xml:space="preserve">и прохождении через ткань задерживаются. В одних случаях происходит нейтрализация, а в других - сорбция (поглощение). </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Конструктивно эти средства защиты, как правило, выполнены в виде курток с капюшонами, полукомбинезонов и комбинезонов.</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Для защиты от АХОВ в зоне аварии используют в основном средства защиты изолирующего типа.</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Например, </w:t>
      </w:r>
      <w:proofErr w:type="gramStart"/>
      <w:r>
        <w:rPr>
          <w:sz w:val="28"/>
        </w:rPr>
        <w:t>комплект</w:t>
      </w:r>
      <w:proofErr w:type="gramEnd"/>
      <w:r>
        <w:rPr>
          <w:sz w:val="28"/>
        </w:rPr>
        <w:t xml:space="preserve"> изолирующий химический КИХ -4 (КИХ-5) предназначен для защиты бойцов газоспасательных отрядов, аварийно-спасательных формирований, специальных подразделений частей и соединений ГО при выполнении аварийных, ремонтно-восстановительных и других неотложных работ в условиях высоких концентраций газообразных АХОВ (хлор, аммиак), азотной и серной кислот, а также жидкого аммиака.</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Комплект защитный аварийный (КЗА) предназначен для комплексной защиты спасателей от кратковременного воздействия открытого пламени, теплового излучения и некоторых газообразных АХОВ. Применяется для защиты бойцов спасательных отрядов при проведении аварийных и </w:t>
      </w:r>
      <w:r>
        <w:rPr>
          <w:sz w:val="28"/>
        </w:rPr>
        <w:lastRenderedPageBreak/>
        <w:t>аварийно-восстановительных работ вблизи источника пламени и в условиях присутствия сероводорода. Используется при ведении борьбы с огнем на газоконденсатных и нефтяных месторождениях. Имеется на оснащении противопожарных сил во многих городах и на отдельных объектах.</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В НАСФ объекта, в частях и соединениях ГО, в химических войсках и других спецподразделениях Вооруженных Сил длительное время находятся на оснащении такие изолирующие средства защиты кожи, как общевойсковой защитный комплект, легкий защитный костюм Л-1, защитный комбинезон.</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Надо помнить, что все эти средства используются в комплексе с фильтрующими противогазами.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Средства защиты кожи надевают на незараженной местности. В изолирующих средствах человек перегревается и быстро устает. Для увеличения продолжительности работы при температуре выше +15 град. применяют влажные экранирующие (охлаждающие) комбинезоны из хлопчатобумажной ткани, надеваемые поверх средств защиты кожи. Экранирующие комбинезоны периодически смачивают водой.</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Для работы в изолирующих средствах защиты кожи установлены предельно допустимые сроки в зависимости от температуры воздуха.</w:t>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3070"/>
        <w:gridCol w:w="3070"/>
        <w:gridCol w:w="3569"/>
      </w:tblGrid>
      <w:tr w:rsidR="008835A7" w:rsidTr="00CE5D6A">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Температура наружного воздуха, град</w:t>
            </w:r>
          </w:p>
        </w:tc>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Без влажного экранирующего комбинезона</w:t>
            </w:r>
          </w:p>
        </w:tc>
        <w:tc>
          <w:tcPr>
            <w:tcW w:w="3569"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Во влажном экранирующем комбинезоне</w:t>
            </w:r>
          </w:p>
        </w:tc>
      </w:tr>
      <w:tr w:rsidR="008835A7" w:rsidTr="00CE5D6A">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+30 и выше</w:t>
            </w:r>
          </w:p>
        </w:tc>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15-20 мин</w:t>
            </w:r>
          </w:p>
        </w:tc>
        <w:tc>
          <w:tcPr>
            <w:tcW w:w="3569"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1-1,5 ч</w:t>
            </w:r>
          </w:p>
        </w:tc>
      </w:tr>
      <w:tr w:rsidR="008835A7" w:rsidTr="00CE5D6A">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+25-29</w:t>
            </w:r>
          </w:p>
        </w:tc>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до 30 мин</w:t>
            </w:r>
          </w:p>
        </w:tc>
        <w:tc>
          <w:tcPr>
            <w:tcW w:w="3569"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1,5-2 ч</w:t>
            </w:r>
          </w:p>
        </w:tc>
      </w:tr>
      <w:tr w:rsidR="008835A7" w:rsidTr="00CE5D6A">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+20-24</w:t>
            </w:r>
          </w:p>
        </w:tc>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до 45 мин</w:t>
            </w:r>
          </w:p>
        </w:tc>
        <w:tc>
          <w:tcPr>
            <w:tcW w:w="3569"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2-2,5 ч</w:t>
            </w:r>
          </w:p>
        </w:tc>
      </w:tr>
      <w:tr w:rsidR="008835A7" w:rsidTr="00CE5D6A">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+15-19</w:t>
            </w:r>
          </w:p>
        </w:tc>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до 2 ч</w:t>
            </w:r>
          </w:p>
        </w:tc>
        <w:tc>
          <w:tcPr>
            <w:tcW w:w="3569"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более 3 ч</w:t>
            </w:r>
          </w:p>
        </w:tc>
      </w:tr>
      <w:tr w:rsidR="008835A7" w:rsidTr="00CE5D6A">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Ниже +15</w:t>
            </w:r>
          </w:p>
        </w:tc>
        <w:tc>
          <w:tcPr>
            <w:tcW w:w="3070"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более 3 ч</w:t>
            </w:r>
          </w:p>
        </w:tc>
        <w:tc>
          <w:tcPr>
            <w:tcW w:w="3569" w:type="dxa"/>
            <w:tcBorders>
              <w:top w:val="single" w:sz="6" w:space="0" w:color="auto"/>
              <w:left w:val="single" w:sz="6" w:space="0" w:color="auto"/>
              <w:bottom w:val="single" w:sz="6" w:space="0" w:color="auto"/>
              <w:right w:val="single" w:sz="6" w:space="0" w:color="auto"/>
            </w:tcBorders>
          </w:tcPr>
          <w:p w:rsidR="008835A7" w:rsidRDefault="008835A7" w:rsidP="00692DB5">
            <w:pPr>
              <w:widowControl w:val="0"/>
              <w:numPr>
                <w:ilvl w:val="12"/>
                <w:numId w:val="0"/>
              </w:numPr>
              <w:overflowPunct w:val="0"/>
              <w:autoSpaceDE w:val="0"/>
              <w:autoSpaceDN w:val="0"/>
              <w:adjustRightInd w:val="0"/>
              <w:jc w:val="center"/>
              <w:rPr>
                <w:szCs w:val="20"/>
              </w:rPr>
            </w:pPr>
            <w:r>
              <w:rPr>
                <w:sz w:val="28"/>
              </w:rPr>
              <w:t>-</w:t>
            </w:r>
          </w:p>
        </w:tc>
      </w:tr>
    </w:tbl>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Если работы проводятся в тени, а также в пасмурную или ветреную погоду, эти сроки могут быть увеличены примерно в 1.5 раза.</w:t>
      </w:r>
    </w:p>
    <w:p w:rsidR="008835A7" w:rsidRDefault="008835A7" w:rsidP="00692DB5">
      <w:pPr>
        <w:widowControl w:val="0"/>
        <w:numPr>
          <w:ilvl w:val="12"/>
          <w:numId w:val="0"/>
        </w:numPr>
        <w:overflowPunct w:val="0"/>
        <w:autoSpaceDE w:val="0"/>
        <w:autoSpaceDN w:val="0"/>
        <w:adjustRightInd w:val="0"/>
        <w:jc w:val="both"/>
        <w:rPr>
          <w:b/>
          <w:i/>
          <w:sz w:val="28"/>
          <w:szCs w:val="20"/>
        </w:rPr>
      </w:pPr>
      <w:r>
        <w:rPr>
          <w:sz w:val="28"/>
        </w:rPr>
        <w:tab/>
        <w:t xml:space="preserve">Снимают средства защиты на незараженной местности или вне зоны аварийных работ таким образом, чтобы исключить соприкосновение незащищенных частей тела и одежды с их внешней стороной.  </w:t>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Pr="0018246D" w:rsidRDefault="008835A7" w:rsidP="00692DB5">
      <w:pPr>
        <w:widowControl w:val="0"/>
        <w:numPr>
          <w:ilvl w:val="12"/>
          <w:numId w:val="0"/>
        </w:numPr>
        <w:overflowPunct w:val="0"/>
        <w:autoSpaceDE w:val="0"/>
        <w:autoSpaceDN w:val="0"/>
        <w:adjustRightInd w:val="0"/>
        <w:jc w:val="center"/>
        <w:rPr>
          <w:sz w:val="28"/>
          <w:szCs w:val="20"/>
        </w:rPr>
      </w:pPr>
      <w:r w:rsidRPr="0018246D">
        <w:rPr>
          <w:sz w:val="28"/>
        </w:rPr>
        <w:t>Простейшие средства защиты кожи и их защитные свойства</w:t>
      </w:r>
    </w:p>
    <w:p w:rsidR="008835A7" w:rsidRPr="0018246D" w:rsidRDefault="008835A7" w:rsidP="00692DB5">
      <w:pPr>
        <w:widowControl w:val="0"/>
        <w:numPr>
          <w:ilvl w:val="12"/>
          <w:numId w:val="0"/>
        </w:numPr>
        <w:overflowPunct w:val="0"/>
        <w:autoSpaceDE w:val="0"/>
        <w:autoSpaceDN w:val="0"/>
        <w:adjustRightInd w:val="0"/>
        <w:jc w:val="center"/>
        <w:rPr>
          <w:sz w:val="28"/>
          <w:szCs w:val="20"/>
        </w:rPr>
      </w:pPr>
      <w:r w:rsidRPr="0018246D">
        <w:rPr>
          <w:sz w:val="28"/>
        </w:rPr>
        <w:t>Элементы герметизации одежды при использовании ее в качестве средств защиты кожи</w:t>
      </w:r>
    </w:p>
    <w:p w:rsidR="008835A7" w:rsidRDefault="008835A7" w:rsidP="00692DB5">
      <w:pPr>
        <w:widowControl w:val="0"/>
        <w:numPr>
          <w:ilvl w:val="12"/>
          <w:numId w:val="0"/>
        </w:numPr>
        <w:overflowPunct w:val="0"/>
        <w:autoSpaceDE w:val="0"/>
        <w:autoSpaceDN w:val="0"/>
        <w:adjustRightInd w:val="0"/>
        <w:jc w:val="center"/>
        <w:rPr>
          <w:b/>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В их качестве может быть использована, прежде всего, производственная одежда: куртки, брюки, комбинезоны, халаты с капюшонами, сшитые в большинстве случаев из брезента, огнезащитной или </w:t>
      </w:r>
      <w:r>
        <w:rPr>
          <w:sz w:val="28"/>
        </w:rPr>
        <w:lastRenderedPageBreak/>
        <w:t>прорезиненной ткани, грубого сукна. Они способны не только защищать от попадания на кожу радиоактивных веще</w:t>
      </w:r>
      <w:proofErr w:type="gramStart"/>
      <w:r>
        <w:rPr>
          <w:sz w:val="28"/>
        </w:rPr>
        <w:t>ств пр</w:t>
      </w:r>
      <w:proofErr w:type="gramEnd"/>
      <w:r>
        <w:rPr>
          <w:sz w:val="28"/>
        </w:rPr>
        <w:t>и авариях на АЭС и других радиационно-опасных объектах, но и от капель, паров и аэрозолей многих АХОВ. Брезентовые изделия, например, защищают от капельножидких ОВ и АХОВ зимой до 1 ч., летом - до 30 минут.</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Из предметов бытовой одежды наиболее пригодны для этой цели плащи и накидки из прорезиненной ткани или ткани, покрытой хлорвиниловой пленкой.</w:t>
      </w:r>
      <w:proofErr w:type="gramEnd"/>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Защиту до 2 ч. могут обеспечить также и зимние вещи: пальто из грубого сукна или драпа, ватники, дубленки, кожаные пальто. Все зависит от конкретных погодных и иных условий, концентрации и агрегатного состояния опасных веществ.</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После соответствующей подготовки защиту могут обеспечить и другие виды верхней одежды: спортивные костюмы, куртки, особенно кожаные, джинсовая одежда, плащи из водонепроницаемой ткани.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Для защиты ног лучше всего использовать резиновые сапоги промышленного или бытового назначения, резиновые боты, галоши. Можно применять также обувь из кожи и кожзаменителей, но желательно с резиновыми галошами. Резиновые изделия способны не пропускать капельножидкие ОВ и АХОВ до 3-6 часов.</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На руки следует надеть резиновые или кожаные перчатки, можно рукавицы из брезента.</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Женщинам рекомендуется отказаться от юбок и надеть брюки. Чтобы обычная одежда лучше защищала от паров и аэрозолей АХОВ и ОВ, ее нужно пропитать специальным раствором, как это делается при подготовке защитной фильтрующей одежды (ЗФО). Пропитке подлежит только одежда из тканевых материалов. Для пропитки одного комплекта одежды и приспособлений к ней (нагрудного клапана, капюшона, перчаток, носок) достаточно 2,5 л раствора.</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Пропиточный раствор может готовиться на основе водных синтетических моющих веществ (ОП-7, ОП-10, «Новость», «Астра» и др.), применяемые для стирки белья. При другом варианте для этого можно использовать минеральные и растительные масла.</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В простейших средствах защиты кожи можно преодолевать зараженные участки местности, выходить из зон, где произошел разлив или выброс АХОВ. На определенный срок указанные средства предохраняют тело человека от непосредственного контакта с каплями, аэрозолями и парами вредных и ядовитых веществ, что может существенно снизить вероятность поражения.</w:t>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Pr="0018246D" w:rsidRDefault="008835A7" w:rsidP="00692DB5">
      <w:pPr>
        <w:widowControl w:val="0"/>
        <w:numPr>
          <w:ilvl w:val="12"/>
          <w:numId w:val="0"/>
        </w:numPr>
        <w:overflowPunct w:val="0"/>
        <w:autoSpaceDE w:val="0"/>
        <w:autoSpaceDN w:val="0"/>
        <w:adjustRightInd w:val="0"/>
        <w:ind w:firstLine="709"/>
        <w:jc w:val="both"/>
        <w:rPr>
          <w:sz w:val="28"/>
          <w:szCs w:val="20"/>
        </w:rPr>
      </w:pPr>
      <w:r w:rsidRPr="0018246D">
        <w:rPr>
          <w:sz w:val="28"/>
        </w:rPr>
        <w:t>3 УЧЕБНЫЙ ВОПРОС: Медицинские средства индивидуальной защиты. Содержание, назначение и порядок применения. Индивидуальные противохимические пакеты. Назначение и порядок пользования ими.</w:t>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Предназначены для предотвращения или ослабления воздействия </w:t>
      </w:r>
      <w:r>
        <w:rPr>
          <w:sz w:val="28"/>
        </w:rPr>
        <w:lastRenderedPageBreak/>
        <w:t>поражающих факторов.</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К этим средствам относятся: пакет перевязочный индивидуальный, аптечка индивидуальная, индивидуальный противохимический пакет.</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r>
      <w:r w:rsidRPr="00750068">
        <w:rPr>
          <w:sz w:val="28"/>
        </w:rPr>
        <w:t>Пакет перевязочный индивидуальный</w:t>
      </w:r>
      <w:r>
        <w:rPr>
          <w:sz w:val="28"/>
        </w:rPr>
        <w:t xml:space="preserve"> применяется для наложения первичных повязок на раны. Он состоит из бинта (ширина 10 см и длина 7 м) и двух ватно-марлевых подушечек. Одна из подушечек пришита около бинта неподвижно, а другую можно передвигать по бинту.</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При пользовании пакетом его берут в левую руку, правой захватывают надрезанный край наружного чехла, рывком обрывают склейку и вынимают пакет в вощеной бумаге с булавкой.</w:t>
      </w:r>
      <w:proofErr w:type="gramEnd"/>
      <w:r>
        <w:rPr>
          <w:sz w:val="28"/>
        </w:rPr>
        <w:t xml:space="preserve"> Из складки бумажной оболочки достают булавку и временно прикалывают ее на видном месте к одежде. </w:t>
      </w:r>
      <w:proofErr w:type="gramStart"/>
      <w:r>
        <w:rPr>
          <w:sz w:val="28"/>
        </w:rPr>
        <w:t>Осторожно развертывают бумажную оболочку, в левую руку берут конец бинта, к которому пришита ватно-марлевая подушечка, в правую - скатанный бинт и развертывают его.</w:t>
      </w:r>
      <w:proofErr w:type="gramEnd"/>
      <w:r>
        <w:rPr>
          <w:sz w:val="28"/>
        </w:rPr>
        <w:t xml:space="preserve"> При этом освобождается вторая подушечка, которая может перемещаться по бинту. Бинт растягивают, разводя руки, вследствие чего подушечки расправляются.</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Одна сторона подушечки прошита красными нитками. </w:t>
      </w:r>
      <w:proofErr w:type="gramStart"/>
      <w:r>
        <w:rPr>
          <w:sz w:val="28"/>
        </w:rPr>
        <w:t>Оказывающий</w:t>
      </w:r>
      <w:proofErr w:type="gramEnd"/>
      <w:r>
        <w:rPr>
          <w:sz w:val="28"/>
        </w:rPr>
        <w:t xml:space="preserve"> помощь, при необходимости, может касаться руками только этой стороны. Подушечки кладут на рану другой, не прошитой стороной. При небольших ранах подушечки накладывают одна на другую, а при обширных ранениях или ожогах - рядом. В случае сквозных ранений одной подушечкой закрывают входное отверстие, а второй - выходное, для чего подушечки раздвигаются на нужное расстояние. Затем их прибинтовывают круговыми ходами бинта, конец которого закрепляют булавкой.</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Наружный чехол пакета, внутренняя поверхность которого стерильна, используется для наложения герметичных повязок. Например, при простреле легкого.</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Аптечка индивидуальная</w:t>
      </w:r>
      <w:r w:rsidRPr="00750068">
        <w:rPr>
          <w:sz w:val="28"/>
        </w:rPr>
        <w:t xml:space="preserve"> (АИ-2)</w:t>
      </w:r>
      <w:r>
        <w:rPr>
          <w:b/>
          <w:sz w:val="28"/>
        </w:rPr>
        <w:t xml:space="preserve"> </w:t>
      </w:r>
      <w:r>
        <w:rPr>
          <w:sz w:val="28"/>
        </w:rPr>
        <w:t>содержит медицинские средства защиты и предназначена для оказания самопомощи и взаимопомощи при ранениях и ожогах (для снятия боли), предупреждения или ослабления поражения радиоактивными, отравляющими или химическими веществами, а также для предупреждения инфекционных заболеваний.</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В аптечке находится набор медицинских средств, распределенных по гнездам в пластмассовой коробочке. В гнездах аптечки размещены следующие медицинские препараты.</w:t>
      </w:r>
    </w:p>
    <w:p w:rsidR="008835A7" w:rsidRDefault="008835A7" w:rsidP="00692DB5">
      <w:pPr>
        <w:widowControl w:val="0"/>
        <w:numPr>
          <w:ilvl w:val="12"/>
          <w:numId w:val="0"/>
        </w:numPr>
        <w:overflowPunct w:val="0"/>
        <w:autoSpaceDE w:val="0"/>
        <w:autoSpaceDN w:val="0"/>
        <w:adjustRightInd w:val="0"/>
        <w:ind w:firstLine="709"/>
        <w:jc w:val="both"/>
        <w:rPr>
          <w:sz w:val="28"/>
          <w:szCs w:val="20"/>
        </w:rPr>
      </w:pPr>
      <w:r w:rsidRPr="00750068">
        <w:rPr>
          <w:sz w:val="28"/>
        </w:rPr>
        <w:t>Гнездо № 1 -</w:t>
      </w:r>
      <w:r>
        <w:rPr>
          <w:b/>
          <w:sz w:val="28"/>
        </w:rPr>
        <w:t xml:space="preserve"> </w:t>
      </w:r>
      <w:r>
        <w:rPr>
          <w:sz w:val="28"/>
        </w:rPr>
        <w:t>противоболевое средство (</w:t>
      </w:r>
      <w:proofErr w:type="spellStart"/>
      <w:r>
        <w:rPr>
          <w:sz w:val="28"/>
        </w:rPr>
        <w:t>промедол</w:t>
      </w:r>
      <w:proofErr w:type="spellEnd"/>
      <w:r>
        <w:rPr>
          <w:sz w:val="28"/>
        </w:rPr>
        <w:t>) находится в шприце-тюбике. Применяется при переломах костей, обширных ранах и ожогах путем инъекции в мягкие ткани бедра или руки. В экстренных случаях укол можно сделать и через одежду.</w:t>
      </w:r>
    </w:p>
    <w:p w:rsidR="008835A7" w:rsidRDefault="008835A7" w:rsidP="00692DB5">
      <w:pPr>
        <w:widowControl w:val="0"/>
        <w:numPr>
          <w:ilvl w:val="12"/>
          <w:numId w:val="0"/>
        </w:numPr>
        <w:overflowPunct w:val="0"/>
        <w:autoSpaceDE w:val="0"/>
        <w:autoSpaceDN w:val="0"/>
        <w:adjustRightInd w:val="0"/>
        <w:ind w:firstLine="709"/>
        <w:jc w:val="both"/>
        <w:rPr>
          <w:sz w:val="28"/>
          <w:szCs w:val="20"/>
        </w:rPr>
      </w:pPr>
      <w:r w:rsidRPr="00750068">
        <w:rPr>
          <w:sz w:val="28"/>
        </w:rPr>
        <w:t>Гнездо № 2</w:t>
      </w:r>
      <w:r>
        <w:rPr>
          <w:b/>
          <w:sz w:val="28"/>
        </w:rPr>
        <w:t xml:space="preserve"> - </w:t>
      </w:r>
      <w:r>
        <w:rPr>
          <w:sz w:val="28"/>
        </w:rPr>
        <w:t xml:space="preserve">средство для предупреждения отравления фосфорорганическими отравляющими веществами (ОВ) - антидот (торен), 6 таблеток по 0,3 г. Находится оно в красном круглом пенале с 4 полуовальными выступами на корпусе. В условиях угрозы отравления принимают антидот, а затем надевают противогаз. При появлении и нарастании признаков отравления (ухудшение зрения, появление резкой </w:t>
      </w:r>
      <w:r>
        <w:rPr>
          <w:sz w:val="28"/>
        </w:rPr>
        <w:lastRenderedPageBreak/>
        <w:t>одышки) следует принять еще одну таблетку. Повторный прием рекомендуется не ранее чем через 5-6 часов.</w:t>
      </w:r>
    </w:p>
    <w:p w:rsidR="008835A7" w:rsidRDefault="008835A7" w:rsidP="00692DB5">
      <w:pPr>
        <w:widowControl w:val="0"/>
        <w:numPr>
          <w:ilvl w:val="12"/>
          <w:numId w:val="0"/>
        </w:numPr>
        <w:overflowPunct w:val="0"/>
        <w:autoSpaceDE w:val="0"/>
        <w:autoSpaceDN w:val="0"/>
        <w:adjustRightInd w:val="0"/>
        <w:ind w:firstLine="709"/>
        <w:jc w:val="both"/>
        <w:rPr>
          <w:sz w:val="28"/>
          <w:szCs w:val="20"/>
        </w:rPr>
      </w:pPr>
      <w:r w:rsidRPr="00750068">
        <w:rPr>
          <w:sz w:val="28"/>
        </w:rPr>
        <w:t>Гнездо № 3</w:t>
      </w:r>
      <w:r>
        <w:rPr>
          <w:b/>
          <w:sz w:val="28"/>
        </w:rPr>
        <w:t xml:space="preserve"> - </w:t>
      </w:r>
      <w:r>
        <w:rPr>
          <w:sz w:val="28"/>
        </w:rPr>
        <w:t xml:space="preserve"> противобактериальное средство № 2 (</w:t>
      </w:r>
      <w:proofErr w:type="spellStart"/>
      <w:r>
        <w:rPr>
          <w:sz w:val="28"/>
        </w:rPr>
        <w:t>сульфа-диметоксин</w:t>
      </w:r>
      <w:proofErr w:type="spellEnd"/>
      <w:r>
        <w:rPr>
          <w:sz w:val="28"/>
        </w:rPr>
        <w:t xml:space="preserve">), 15 таблеток по 0,2. Находится оно в большом круглом пенале без окраски. Средство следует использовать при желудочно-кишечном расстройстве, возникающем после радиационного поражения. </w:t>
      </w:r>
      <w:proofErr w:type="gramStart"/>
      <w:r>
        <w:rPr>
          <w:sz w:val="28"/>
        </w:rPr>
        <w:t>В первые</w:t>
      </w:r>
      <w:proofErr w:type="gramEnd"/>
      <w:r>
        <w:rPr>
          <w:sz w:val="28"/>
        </w:rPr>
        <w:t xml:space="preserve"> сутки принимают 7 таблеток (в один прием), а в последующие двое суток - по 4 таблетки. Этот препарат является средством профилактики инфекционных заболеваний, которые могут возникнуть в связи с ослаблением защитных свойств облученного организма.</w:t>
      </w:r>
    </w:p>
    <w:p w:rsidR="008835A7" w:rsidRDefault="008835A7" w:rsidP="00692DB5">
      <w:pPr>
        <w:widowControl w:val="0"/>
        <w:numPr>
          <w:ilvl w:val="12"/>
          <w:numId w:val="0"/>
        </w:numPr>
        <w:overflowPunct w:val="0"/>
        <w:autoSpaceDE w:val="0"/>
        <w:autoSpaceDN w:val="0"/>
        <w:adjustRightInd w:val="0"/>
        <w:ind w:firstLine="709"/>
        <w:jc w:val="both"/>
        <w:rPr>
          <w:sz w:val="28"/>
          <w:szCs w:val="20"/>
        </w:rPr>
      </w:pPr>
      <w:r w:rsidRPr="00750068">
        <w:rPr>
          <w:sz w:val="28"/>
        </w:rPr>
        <w:t>Гнездо № 4</w:t>
      </w:r>
      <w:r>
        <w:rPr>
          <w:b/>
          <w:sz w:val="28"/>
        </w:rPr>
        <w:t xml:space="preserve"> - </w:t>
      </w:r>
      <w:r>
        <w:rPr>
          <w:sz w:val="28"/>
        </w:rPr>
        <w:t>радиозащитное средство № 1 (</w:t>
      </w:r>
      <w:proofErr w:type="spellStart"/>
      <w:r>
        <w:rPr>
          <w:sz w:val="28"/>
        </w:rPr>
        <w:t>цистамин</w:t>
      </w:r>
      <w:proofErr w:type="spellEnd"/>
      <w:r>
        <w:rPr>
          <w:sz w:val="28"/>
        </w:rPr>
        <w:t xml:space="preserve">), 12 таблеток по 0,2 г. Находится оно в двух </w:t>
      </w:r>
      <w:proofErr w:type="spellStart"/>
      <w:r>
        <w:rPr>
          <w:sz w:val="28"/>
        </w:rPr>
        <w:t>розовых</w:t>
      </w:r>
      <w:proofErr w:type="spellEnd"/>
      <w:r>
        <w:rPr>
          <w:sz w:val="28"/>
        </w:rPr>
        <w:t xml:space="preserve"> пеналах - восьмигранниках. Принимают его для личной профилактики при угрозе радиационного поражения, 6 таблеток сразу и лучше за 30-60 мин до облучения.</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Повторный прием 6 таблеток допускается через 4-5 ч в случае нахождения на территории, зараженной радиоактивными веществами.</w:t>
      </w:r>
    </w:p>
    <w:p w:rsidR="008835A7" w:rsidRDefault="008835A7" w:rsidP="00692DB5">
      <w:pPr>
        <w:widowControl w:val="0"/>
        <w:numPr>
          <w:ilvl w:val="12"/>
          <w:numId w:val="0"/>
        </w:numPr>
        <w:overflowPunct w:val="0"/>
        <w:autoSpaceDE w:val="0"/>
        <w:autoSpaceDN w:val="0"/>
        <w:adjustRightInd w:val="0"/>
        <w:ind w:firstLine="709"/>
        <w:jc w:val="both"/>
        <w:rPr>
          <w:sz w:val="28"/>
          <w:szCs w:val="20"/>
        </w:rPr>
      </w:pPr>
      <w:r w:rsidRPr="00750068">
        <w:rPr>
          <w:sz w:val="28"/>
        </w:rPr>
        <w:t>Гнездо № 5</w:t>
      </w:r>
      <w:r>
        <w:rPr>
          <w:b/>
          <w:sz w:val="28"/>
        </w:rPr>
        <w:t xml:space="preserve"> - </w:t>
      </w:r>
      <w:r>
        <w:rPr>
          <w:sz w:val="28"/>
        </w:rPr>
        <w:t>противобактериальное средство № 1- антибиотик широкого спектра действия (гидрохлорид хлортетрациклина), 10 таблеток по 1000000 ед. Находится в 2 четырехгранных пеналах без окраски. Принимают как средство экстренной профилактики при угрозе заражения бактериальными средствами или при заражении ими, а также при ранениях и ожогах (для предупреждения заражения). Сначала принимают содержимое одного пенала - сразу 5 таблеток, а затем через 6 ч принимают содержимое другого пенала - также 5 таблеток.</w:t>
      </w:r>
    </w:p>
    <w:p w:rsidR="008835A7" w:rsidRDefault="008835A7" w:rsidP="00692DB5">
      <w:pPr>
        <w:widowControl w:val="0"/>
        <w:numPr>
          <w:ilvl w:val="12"/>
          <w:numId w:val="0"/>
        </w:numPr>
        <w:overflowPunct w:val="0"/>
        <w:autoSpaceDE w:val="0"/>
        <w:autoSpaceDN w:val="0"/>
        <w:adjustRightInd w:val="0"/>
        <w:ind w:firstLine="709"/>
        <w:jc w:val="both"/>
        <w:rPr>
          <w:sz w:val="28"/>
          <w:szCs w:val="20"/>
        </w:rPr>
      </w:pPr>
      <w:r w:rsidRPr="00750068">
        <w:rPr>
          <w:sz w:val="28"/>
        </w:rPr>
        <w:t>Гнездо № 6</w:t>
      </w:r>
      <w:r>
        <w:rPr>
          <w:b/>
          <w:sz w:val="28"/>
        </w:rPr>
        <w:t xml:space="preserve"> - </w:t>
      </w:r>
      <w:r>
        <w:rPr>
          <w:sz w:val="28"/>
        </w:rPr>
        <w:t>радиозащитное средство № 2 (йодистый калий), 10 таблеток. Находится в четырехгранном белом пенале с продольными полуовальными вырезками в стенках граней. Препарат следует принимать по одной таблетке ежедневно в течение 10 дней после аварии на АЭС и в случае употребления человеком в пищу свежего молока от коров, пасущихся на загрязненной радиоактивными веществами местности. Препарат препятствует отложению в щитовидной железе радиоактивного йода, который поступает в организм с молоком.</w:t>
      </w:r>
    </w:p>
    <w:p w:rsidR="008835A7" w:rsidRDefault="008835A7" w:rsidP="00692DB5">
      <w:pPr>
        <w:widowControl w:val="0"/>
        <w:numPr>
          <w:ilvl w:val="12"/>
          <w:numId w:val="0"/>
        </w:numPr>
        <w:overflowPunct w:val="0"/>
        <w:autoSpaceDE w:val="0"/>
        <w:autoSpaceDN w:val="0"/>
        <w:adjustRightInd w:val="0"/>
        <w:ind w:firstLine="709"/>
        <w:jc w:val="both"/>
        <w:rPr>
          <w:sz w:val="28"/>
          <w:szCs w:val="20"/>
        </w:rPr>
      </w:pPr>
      <w:r w:rsidRPr="00750068">
        <w:rPr>
          <w:sz w:val="28"/>
        </w:rPr>
        <w:t>Гнездо № 7</w:t>
      </w:r>
      <w:r>
        <w:rPr>
          <w:b/>
          <w:sz w:val="28"/>
        </w:rPr>
        <w:t xml:space="preserve"> - </w:t>
      </w:r>
      <w:r>
        <w:rPr>
          <w:sz w:val="28"/>
        </w:rPr>
        <w:t>противорвотное средство (</w:t>
      </w:r>
      <w:proofErr w:type="spellStart"/>
      <w:r>
        <w:rPr>
          <w:sz w:val="28"/>
        </w:rPr>
        <w:t>этаперазин</w:t>
      </w:r>
      <w:proofErr w:type="spellEnd"/>
      <w:r>
        <w:rPr>
          <w:sz w:val="28"/>
        </w:rPr>
        <w:t xml:space="preserve">), 5 таблеток по 0,004 г. находится в круглом </w:t>
      </w:r>
      <w:proofErr w:type="spellStart"/>
      <w:r>
        <w:rPr>
          <w:sz w:val="28"/>
        </w:rPr>
        <w:t>голубом</w:t>
      </w:r>
      <w:proofErr w:type="spellEnd"/>
      <w:r>
        <w:rPr>
          <w:sz w:val="28"/>
        </w:rPr>
        <w:t xml:space="preserve"> пенале с шестью продольными выступающими полосками. Принимается по одной таблетке при ушибах головы, сотрясениях и контузиях, а также сразу после радиоактивного облучения с целью предупреждения рвоты. При продолжающейся тошноте следует принимать по одной таблетке через 3-4 ч.</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Для детей дозы уменьшаются. Например, детям до 8 лет на один прием дается 1/4 дозы взрослого, детям от 8 до 15 лет - 1/2 дозы взрослого. Это касается любого из перечисленных медикаментов, кроме радиозащитного средства № 2 и противоболевого средства, которое дается в полной дозе.</w:t>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Pr="004B091C" w:rsidRDefault="008835A7" w:rsidP="00692DB5">
      <w:pPr>
        <w:widowControl w:val="0"/>
        <w:numPr>
          <w:ilvl w:val="12"/>
          <w:numId w:val="0"/>
        </w:numPr>
        <w:overflowPunct w:val="0"/>
        <w:autoSpaceDE w:val="0"/>
        <w:autoSpaceDN w:val="0"/>
        <w:adjustRightInd w:val="0"/>
        <w:jc w:val="center"/>
        <w:rPr>
          <w:sz w:val="28"/>
        </w:rPr>
      </w:pPr>
      <w:r w:rsidRPr="004B091C">
        <w:rPr>
          <w:sz w:val="28"/>
        </w:rPr>
        <w:t xml:space="preserve">Индивидуальные противохимические пакеты. </w:t>
      </w:r>
    </w:p>
    <w:p w:rsidR="008835A7" w:rsidRPr="004B091C" w:rsidRDefault="008835A7" w:rsidP="00692DB5">
      <w:pPr>
        <w:widowControl w:val="0"/>
        <w:numPr>
          <w:ilvl w:val="12"/>
          <w:numId w:val="0"/>
        </w:numPr>
        <w:overflowPunct w:val="0"/>
        <w:autoSpaceDE w:val="0"/>
        <w:autoSpaceDN w:val="0"/>
        <w:adjustRightInd w:val="0"/>
        <w:jc w:val="center"/>
        <w:rPr>
          <w:sz w:val="28"/>
          <w:szCs w:val="20"/>
        </w:rPr>
      </w:pPr>
      <w:r w:rsidRPr="004B091C">
        <w:rPr>
          <w:sz w:val="28"/>
        </w:rPr>
        <w:t>Назначение и порядок пользования ими</w:t>
      </w:r>
    </w:p>
    <w:p w:rsidR="008835A7" w:rsidRPr="004B091C" w:rsidRDefault="008835A7" w:rsidP="00692DB5">
      <w:pPr>
        <w:widowControl w:val="0"/>
        <w:numPr>
          <w:ilvl w:val="12"/>
          <w:numId w:val="0"/>
        </w:numPr>
        <w:overflowPunct w:val="0"/>
        <w:autoSpaceDE w:val="0"/>
        <w:autoSpaceDN w:val="0"/>
        <w:adjustRightInd w:val="0"/>
        <w:jc w:val="center"/>
        <w:rPr>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 xml:space="preserve">ИПП - 8, ИПП - 9, ИПП - 10 предназначены для обеззараживания капельножидких ОВ и некоторых АХОВ, попавших на тело и одежду человека, на средства индивидуальной защиты и на инструмент. </w:t>
      </w:r>
      <w:proofErr w:type="gramEnd"/>
    </w:p>
    <w:p w:rsidR="008835A7" w:rsidRPr="006807F3" w:rsidRDefault="008835A7" w:rsidP="00692DB5">
      <w:pPr>
        <w:pStyle w:val="21"/>
        <w:widowControl w:val="0"/>
        <w:numPr>
          <w:ilvl w:val="12"/>
          <w:numId w:val="0"/>
        </w:numPr>
        <w:spacing w:line="240" w:lineRule="auto"/>
        <w:ind w:firstLine="567"/>
        <w:rPr>
          <w:rFonts w:ascii="Times New Roman" w:hAnsi="Times New Roman"/>
          <w:sz w:val="28"/>
          <w:szCs w:val="28"/>
        </w:rPr>
      </w:pPr>
      <w:r w:rsidRPr="006807F3">
        <w:rPr>
          <w:rFonts w:ascii="Times New Roman" w:hAnsi="Times New Roman"/>
          <w:sz w:val="28"/>
          <w:szCs w:val="28"/>
        </w:rPr>
        <w:t xml:space="preserve">ИПП - 8 состоит из плоского стеклянного флакона емкостью 125- 135 мл, заполненного дегазирующим раствором, и четырех ватно-марлевых тампонов. Весь пакет находится в целлофановом мешочке. При пользовании необходимо вскрыть оболочку пакета, извлечь флакон и тампоны, отвинтить пробку флакона и его содержимым обильно смочить тампон, которым протереть подозрительные на заражение открытые участки кожи и шлем-маску (маску) противогаза. Снова смочит </w:t>
      </w:r>
      <w:proofErr w:type="gramStart"/>
      <w:r w:rsidRPr="006807F3">
        <w:rPr>
          <w:rFonts w:ascii="Times New Roman" w:hAnsi="Times New Roman"/>
          <w:sz w:val="28"/>
          <w:szCs w:val="28"/>
        </w:rPr>
        <w:t>тампон</w:t>
      </w:r>
      <w:proofErr w:type="gramEnd"/>
      <w:r w:rsidRPr="006807F3">
        <w:rPr>
          <w:rFonts w:ascii="Times New Roman" w:hAnsi="Times New Roman"/>
          <w:sz w:val="28"/>
          <w:szCs w:val="28"/>
        </w:rPr>
        <w:t xml:space="preserve"> и протереть им края воротника и манжеты, прилегающие к коже. При обработке жидкостью может возникнуть ощущение жжения кожи, которое быстро проходит и не влияет на самочувствие и работоспособность. Необходимо помнить, что жидкость пакета ядовита и</w:t>
      </w:r>
      <w:r>
        <w:rPr>
          <w:rFonts w:ascii="Times New Roman" w:hAnsi="Times New Roman"/>
          <w:sz w:val="28"/>
          <w:szCs w:val="28"/>
        </w:rPr>
        <w:t xml:space="preserve"> опасна для глаз. Поэтому кожу </w:t>
      </w:r>
      <w:r w:rsidRPr="006807F3">
        <w:rPr>
          <w:rFonts w:ascii="Times New Roman" w:hAnsi="Times New Roman"/>
          <w:sz w:val="28"/>
          <w:szCs w:val="28"/>
        </w:rPr>
        <w:t>вокруг глаз следует обтирать сухим тампоном и промывать чистой водой или 2% раствором соды.</w:t>
      </w:r>
    </w:p>
    <w:p w:rsidR="008835A7" w:rsidRPr="006807F3" w:rsidRDefault="008835A7" w:rsidP="00692DB5">
      <w:pPr>
        <w:pStyle w:val="21"/>
        <w:widowControl w:val="0"/>
        <w:numPr>
          <w:ilvl w:val="12"/>
          <w:numId w:val="0"/>
        </w:numPr>
        <w:spacing w:line="240" w:lineRule="auto"/>
        <w:ind w:firstLine="567"/>
        <w:rPr>
          <w:rFonts w:ascii="Times New Roman" w:hAnsi="Times New Roman"/>
          <w:sz w:val="28"/>
          <w:szCs w:val="28"/>
        </w:rPr>
      </w:pPr>
      <w:r w:rsidRPr="006807F3">
        <w:rPr>
          <w:rFonts w:ascii="Times New Roman" w:hAnsi="Times New Roman"/>
          <w:sz w:val="28"/>
          <w:szCs w:val="28"/>
        </w:rPr>
        <w:t>ИПП - 9 - металлический сосуд цилиндрической формы с завинчивающейся крышкой. При пользовании пакетом крышка надевается на его донную</w:t>
      </w:r>
      <w:r>
        <w:rPr>
          <w:rFonts w:ascii="Times New Roman" w:hAnsi="Times New Roman"/>
          <w:sz w:val="28"/>
          <w:szCs w:val="28"/>
        </w:rPr>
        <w:t xml:space="preserve"> часть. Чтобы увлажнить губку (</w:t>
      </w:r>
      <w:r w:rsidRPr="006807F3">
        <w:rPr>
          <w:rFonts w:ascii="Times New Roman" w:hAnsi="Times New Roman"/>
          <w:sz w:val="28"/>
          <w:szCs w:val="28"/>
        </w:rPr>
        <w:t>она здесь вместо ватно-марлевых тампонов), нужно утопить пробойник, которым вскрывается сосуд, до упора и</w:t>
      </w:r>
      <w:proofErr w:type="gramStart"/>
      <w:r w:rsidRPr="006807F3">
        <w:rPr>
          <w:rFonts w:ascii="Times New Roman" w:hAnsi="Times New Roman"/>
          <w:sz w:val="28"/>
          <w:szCs w:val="28"/>
        </w:rPr>
        <w:t xml:space="preserve"> ,</w:t>
      </w:r>
      <w:proofErr w:type="gramEnd"/>
      <w:r w:rsidRPr="006807F3">
        <w:rPr>
          <w:rFonts w:ascii="Times New Roman" w:hAnsi="Times New Roman"/>
          <w:sz w:val="28"/>
          <w:szCs w:val="28"/>
        </w:rPr>
        <w:t xml:space="preserve"> перевернув пакет, 2-3 раза встряхнуть. Смоченной губкой протереть кожу лица, кистей рук, зараженные участки одежды. После этого вытянуть пробойник из сосуда назад до упора и навинтить крышку. Пакет может быть использован для повторной обработки.</w:t>
      </w:r>
    </w:p>
    <w:p w:rsidR="008835A7" w:rsidRPr="006807F3" w:rsidRDefault="008835A7" w:rsidP="00692DB5">
      <w:pPr>
        <w:pStyle w:val="21"/>
        <w:widowControl w:val="0"/>
        <w:numPr>
          <w:ilvl w:val="12"/>
          <w:numId w:val="0"/>
        </w:numPr>
        <w:spacing w:line="240" w:lineRule="auto"/>
        <w:ind w:firstLine="567"/>
        <w:rPr>
          <w:rFonts w:ascii="Times New Roman" w:hAnsi="Times New Roman"/>
          <w:sz w:val="28"/>
          <w:szCs w:val="28"/>
        </w:rPr>
      </w:pPr>
      <w:r w:rsidRPr="006807F3">
        <w:rPr>
          <w:rFonts w:ascii="Times New Roman" w:hAnsi="Times New Roman"/>
          <w:sz w:val="28"/>
          <w:szCs w:val="28"/>
        </w:rPr>
        <w:t>ИПП - 10 представляет собой металлический сосуд цилиндрической формы с крышкой-насадкой с упорами, которая крепится на ремешке. Внутри крышки имеется пробойник. При пользовании пакетом крышку, поворачивая, сдвинуть с упоров и, ударив по ней, вскрыть сосуд (под крышкой). Снять крышку и через образовавшееся отверстие налить на ладон</w:t>
      </w:r>
      <w:r>
        <w:rPr>
          <w:rFonts w:ascii="Times New Roman" w:hAnsi="Times New Roman"/>
          <w:sz w:val="28"/>
          <w:szCs w:val="28"/>
        </w:rPr>
        <w:t>ь 10-15 мл жидкости, обработать</w:t>
      </w:r>
      <w:r w:rsidRPr="006807F3">
        <w:rPr>
          <w:rFonts w:ascii="Times New Roman" w:hAnsi="Times New Roman"/>
          <w:sz w:val="28"/>
          <w:szCs w:val="28"/>
        </w:rPr>
        <w:t xml:space="preserve"> лицо и шею спереди. Затем налить еще 10-15 мл жидкости и обработать кисти рук и шеи сзади. Закрыть пакет крышкой и хранить для повторной обработки.</w:t>
      </w:r>
    </w:p>
    <w:p w:rsidR="008835A7" w:rsidRDefault="008835A7" w:rsidP="00692DB5">
      <w:pPr>
        <w:widowControl w:val="0"/>
        <w:numPr>
          <w:ilvl w:val="12"/>
          <w:numId w:val="0"/>
        </w:numPr>
        <w:overflowPunct w:val="0"/>
        <w:autoSpaceDE w:val="0"/>
        <w:autoSpaceDN w:val="0"/>
        <w:adjustRightInd w:val="0"/>
        <w:jc w:val="both"/>
        <w:rPr>
          <w:b/>
          <w:sz w:val="28"/>
          <w:szCs w:val="20"/>
        </w:rPr>
      </w:pPr>
      <w:r>
        <w:rPr>
          <w:sz w:val="28"/>
        </w:rPr>
        <w:tab/>
        <w:t xml:space="preserve">Если противохимических пакетов нет, капли (мазки) ОВ можно снять тампонами из бумаги, ветоши или носовым платком. Участки тела или одежды достаточно обработать простой водой с мылом при условии, что с момента попадания капель на тело или одежду прошло не более 10-15 минут. </w:t>
      </w:r>
    </w:p>
    <w:p w:rsidR="008835A7" w:rsidRDefault="008835A7" w:rsidP="00692DB5">
      <w:pPr>
        <w:widowControl w:val="0"/>
        <w:numPr>
          <w:ilvl w:val="12"/>
          <w:numId w:val="0"/>
        </w:numPr>
        <w:overflowPunct w:val="0"/>
        <w:autoSpaceDE w:val="0"/>
        <w:autoSpaceDN w:val="0"/>
        <w:adjustRightInd w:val="0"/>
        <w:jc w:val="center"/>
        <w:rPr>
          <w:b/>
          <w:sz w:val="28"/>
          <w:szCs w:val="20"/>
        </w:rPr>
      </w:pPr>
    </w:p>
    <w:p w:rsidR="008835A7" w:rsidRPr="004B091C" w:rsidRDefault="008835A7" w:rsidP="00692DB5">
      <w:pPr>
        <w:widowControl w:val="0"/>
        <w:numPr>
          <w:ilvl w:val="12"/>
          <w:numId w:val="0"/>
        </w:numPr>
        <w:overflowPunct w:val="0"/>
        <w:autoSpaceDE w:val="0"/>
        <w:autoSpaceDN w:val="0"/>
        <w:adjustRightInd w:val="0"/>
        <w:ind w:firstLine="709"/>
        <w:jc w:val="both"/>
        <w:rPr>
          <w:sz w:val="28"/>
          <w:szCs w:val="20"/>
        </w:rPr>
      </w:pPr>
      <w:r w:rsidRPr="004B091C">
        <w:rPr>
          <w:sz w:val="28"/>
        </w:rPr>
        <w:t>4 УЧЕБНЫЙ ВОПРОС:</w:t>
      </w:r>
      <w:r w:rsidRPr="004B091C">
        <w:rPr>
          <w:sz w:val="28"/>
        </w:rPr>
        <w:tab/>
        <w:t>Санитарная обработка людей. Частичная санитарная обработка, ее назначение и порядок проведения. Полная санитарная обработка, ее назначение и порядок проведения.</w:t>
      </w:r>
    </w:p>
    <w:p w:rsidR="008835A7" w:rsidRDefault="008835A7" w:rsidP="00692DB5">
      <w:pPr>
        <w:widowControl w:val="0"/>
        <w:numPr>
          <w:ilvl w:val="12"/>
          <w:numId w:val="0"/>
        </w:numPr>
        <w:overflowPunct w:val="0"/>
        <w:autoSpaceDE w:val="0"/>
        <w:autoSpaceDN w:val="0"/>
        <w:adjustRightInd w:val="0"/>
        <w:jc w:val="both"/>
        <w:rPr>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r>
      <w:r w:rsidRPr="00750068">
        <w:rPr>
          <w:sz w:val="28"/>
        </w:rPr>
        <w:t>Санитарная обработка</w:t>
      </w:r>
      <w:r>
        <w:rPr>
          <w:b/>
          <w:sz w:val="28"/>
        </w:rPr>
        <w:t xml:space="preserve"> - </w:t>
      </w:r>
      <w:r>
        <w:rPr>
          <w:sz w:val="28"/>
        </w:rPr>
        <w:t xml:space="preserve">это удаление радиоактивных веществ, обезвреживание или нейтрализация ОВ, болезнетворных микробов и токсинов с кожных покровов людей, а также надетых на них средств </w:t>
      </w:r>
      <w:r>
        <w:rPr>
          <w:sz w:val="28"/>
        </w:rPr>
        <w:lastRenderedPageBreak/>
        <w:t>индивидуальной защиты, одежды и обуви. Обработка может быть частичной и полной.</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r>
      <w:r w:rsidRPr="00750068">
        <w:rPr>
          <w:sz w:val="28"/>
        </w:rPr>
        <w:t>Частичная</w:t>
      </w:r>
      <w:r>
        <w:rPr>
          <w:b/>
          <w:sz w:val="28"/>
        </w:rPr>
        <w:t xml:space="preserve"> </w:t>
      </w:r>
      <w:r>
        <w:rPr>
          <w:sz w:val="28"/>
        </w:rPr>
        <w:t>санитарная обработка, как правило, проводится непосредственно в зоне (очаге) заражения или сразу после выхода оттуда. В этом случае каждый самостоятельно удаляет радиоактивные вещества, обезвреживает АХОВ, ОВ и бактериальные средства, попавшие на открытые участки кожи, одежду, обувь и средства защиты.</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При заражении радиоактивными веществами ее выполняют в следующем порядке: одежду вытряхивают, обметают, выколачивают, обувь протирают влажной ветошью, открытые участки шеи и рук обмывают, лицевую часть противогаза протирают и только после этого снимают. Если были надеты респиратор, ПТМ, ватно-марлевая повязка, их тоже снимают. Затем моют лицо, полощут рот и горло.</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Когда воды недостаточно, можно открытые участки тела и лицевую часть противогаза протереть влажным тампоном, </w:t>
      </w:r>
      <w:proofErr w:type="gramStart"/>
      <w:r>
        <w:rPr>
          <w:sz w:val="28"/>
        </w:rPr>
        <w:t>причем</w:t>
      </w:r>
      <w:proofErr w:type="gramEnd"/>
      <w:r>
        <w:rPr>
          <w:sz w:val="28"/>
        </w:rPr>
        <w:t xml:space="preserve"> только в одном направлении, все время переворачивая его. Зимой для этих целей можно использовать незараженный снег.</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При заражении </w:t>
      </w:r>
      <w:proofErr w:type="gramStart"/>
      <w:r>
        <w:rPr>
          <w:sz w:val="28"/>
        </w:rPr>
        <w:t>жидкими</w:t>
      </w:r>
      <w:proofErr w:type="gramEnd"/>
      <w:r>
        <w:rPr>
          <w:sz w:val="28"/>
        </w:rPr>
        <w:t xml:space="preserve"> АХОВ, ОВ для частичной санитарной обработки применяют индивидуальный противохимический пакет.</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Сначала обрабатывают открытые участки кожи, а затем зараженные места одежды и обуви. Если нет ИПП, нужно все тщательно промыть теплой водой с мылом.</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При заражении бактериальными (инфекционными) средствами частичную санитарную обработку начинают с того, что отряхивают одежду, обметают обувь. Затем раствором из ИПП обрабатывают открытые участки тела. Все это осуществляется при надетом противогазе (ПТМ, ватно-марлевой повязке). Если пакета нет, используют дезинфицирующие растворы и воду с мылом.</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Частичная санитарная обработка не обеспечивает полного обеззараживания и тем самым не гарантирует людям защиту от поражения опасными веществами. Поэтому при первой возможности проводят </w:t>
      </w:r>
      <w:r w:rsidRPr="005F233E">
        <w:rPr>
          <w:sz w:val="28"/>
        </w:rPr>
        <w:t xml:space="preserve">полную </w:t>
      </w:r>
      <w:r>
        <w:rPr>
          <w:sz w:val="28"/>
        </w:rPr>
        <w:t>санитарную обработку.</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Во время полной санитарной обработки все тело обмывается теплой водой с мылом и мочалкой, обязательно меняются белье и одежда. Она проводится на стационарных обмывочных пунктах, в банях, душевых павильонах или на специально развертываемых обмывочных площадках и пунктах специальной обработки. Летом полную санитарную обработку можно осуществлять в незараженных проточных водоемах.</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Все обмывочные пункты и площадки, как правило, имеют три отделения: раздевальное, обмывочное и </w:t>
      </w:r>
      <w:proofErr w:type="spellStart"/>
      <w:r>
        <w:rPr>
          <w:sz w:val="28"/>
        </w:rPr>
        <w:t>одевальное</w:t>
      </w:r>
      <w:proofErr w:type="spellEnd"/>
      <w:r>
        <w:rPr>
          <w:sz w:val="28"/>
        </w:rPr>
        <w:t xml:space="preserve">. Кроме того, при обмывочном пункте может быть отделение обеззараживания одежды. Лица, прибывшие на санитарную обработку, перед входом в раздевальное отделение снимают верхнюю одежду и средства защиты (кроме противогаза) и складывают их в указанное место. Здесь же снимают белье, проходят медицинский осмотр, дозиметрический контроль, тем, у кого подозревают </w:t>
      </w:r>
      <w:r>
        <w:rPr>
          <w:sz w:val="28"/>
        </w:rPr>
        <w:lastRenderedPageBreak/>
        <w:t>инфекционные заболевания, измеряют температуру.</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Одежду, зараженную РВ выше допустимых норм, а также АХОВ, ОВ и бактериальными средствами, складывают в резиновые мешки и отправляют на станцию обеззараживания одежды.</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Перед входом в обмывочное отделение пораженные снимают противогазы и обрабатывают слизистые оболочки 2% раствором питьевой соды. Каждому выдается 25-40 г мыла и мочалка. Особенно тщательно требуется вымыть голову, шею, руки. Под каждой душевой сеткой одновременно моются 2 человека. Температура воды - 38-40 град.</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При заражении бактериальными средствами перед входом в раздевальное отделение одежду подвергают орошению 0,5% раствором монохлорамина, а руки и шею обрабатывают 2% раствором. Затем, получив мочалку и мыло, снимают противогаз и переходят в обмывочное отделение.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После выхода из него производится вторичный медицинский осмотр и дозиметрический контроль. Если радиоактивное заражение все еще выше допустимых норм, людей возвращают на повторную обработку.</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В </w:t>
      </w:r>
      <w:proofErr w:type="spellStart"/>
      <w:r>
        <w:rPr>
          <w:sz w:val="28"/>
        </w:rPr>
        <w:t>одевальном</w:t>
      </w:r>
      <w:proofErr w:type="spellEnd"/>
      <w:r>
        <w:rPr>
          <w:sz w:val="28"/>
        </w:rPr>
        <w:t xml:space="preserve"> отделении все получают свою обеззараженную одежду или запасную.</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Продолжительность санобработки в пределах 30 мин. (раздевание - 5, мытье под душем - 15, одевание - 10).</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Если благоустроенные санитарно-обмывочные пункты отсутствуют, то полную санитарную обработку проводят в банях, душевых павильонах, дооборудованных таким образом, чтобы поток людей </w:t>
      </w:r>
      <w:proofErr w:type="gramStart"/>
      <w:r>
        <w:rPr>
          <w:sz w:val="28"/>
        </w:rPr>
        <w:t>двигался только в одном направлении и не происходило</w:t>
      </w:r>
      <w:proofErr w:type="gramEnd"/>
      <w:r>
        <w:rPr>
          <w:sz w:val="28"/>
        </w:rPr>
        <w:t xml:space="preserve"> пересечений.</w:t>
      </w:r>
    </w:p>
    <w:p w:rsidR="008835A7" w:rsidRPr="004B091C" w:rsidRDefault="008835A7" w:rsidP="00692DB5">
      <w:pPr>
        <w:widowControl w:val="0"/>
        <w:numPr>
          <w:ilvl w:val="12"/>
          <w:numId w:val="0"/>
        </w:numPr>
        <w:overflowPunct w:val="0"/>
        <w:autoSpaceDE w:val="0"/>
        <w:autoSpaceDN w:val="0"/>
        <w:adjustRightInd w:val="0"/>
        <w:ind w:firstLine="709"/>
        <w:jc w:val="both"/>
        <w:rPr>
          <w:sz w:val="28"/>
          <w:szCs w:val="20"/>
        </w:rPr>
      </w:pPr>
    </w:p>
    <w:p w:rsidR="008835A7" w:rsidRPr="004B091C" w:rsidRDefault="008835A7" w:rsidP="00692DB5">
      <w:pPr>
        <w:widowControl w:val="0"/>
        <w:numPr>
          <w:ilvl w:val="12"/>
          <w:numId w:val="0"/>
        </w:numPr>
        <w:overflowPunct w:val="0"/>
        <w:autoSpaceDE w:val="0"/>
        <w:autoSpaceDN w:val="0"/>
        <w:adjustRightInd w:val="0"/>
        <w:ind w:firstLine="709"/>
        <w:jc w:val="both"/>
        <w:rPr>
          <w:sz w:val="28"/>
          <w:szCs w:val="20"/>
        </w:rPr>
      </w:pPr>
      <w:r w:rsidRPr="004B091C">
        <w:rPr>
          <w:sz w:val="28"/>
        </w:rPr>
        <w:t>5 УЧЕБНЫЙ ВОПРОС: Повышение защитных свойств дома</w:t>
      </w:r>
      <w:r w:rsidRPr="004B091C">
        <w:rPr>
          <w:sz w:val="28"/>
          <w:szCs w:val="20"/>
        </w:rPr>
        <w:t xml:space="preserve"> </w:t>
      </w:r>
      <w:r w:rsidRPr="004B091C">
        <w:rPr>
          <w:sz w:val="28"/>
        </w:rPr>
        <w:t>(квартиры) от проникновения радиоактивных, отравляющих и аварийно химически опасных веществ.</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 xml:space="preserve">  </w:t>
      </w:r>
      <w:r>
        <w:rPr>
          <w:sz w:val="28"/>
        </w:rPr>
        <w:tab/>
        <w:t>Повысить защитные свойства дома (квартиры) можно, прежде всего, соблюдая противопожарные меры. Не следует хранить дома керосин, бензин, другие легковоспламеняющиеся жидкости и материалы. Вынесите их в безопасное место. Это одинаково важно, как тем, кто проживает в многоэтажном, так и в своем собственном доме.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Все чердаки, лестничные клетки, тамбуры, кладовые должны быть освобождены от громоздких и ненужных вещей. Если на чердаке в качестве утеплителя используются опилки, торф, листва, мох, их нужно убрать и </w:t>
      </w:r>
      <w:proofErr w:type="gramStart"/>
      <w:r>
        <w:rPr>
          <w:sz w:val="28"/>
        </w:rPr>
        <w:t>заменить на несгораемые</w:t>
      </w:r>
      <w:proofErr w:type="gramEnd"/>
      <w:r>
        <w:rPr>
          <w:sz w:val="28"/>
        </w:rPr>
        <w:t xml:space="preserve"> материалы - песок, шлак, сухую землю, глину. Причем слой должен быть 5-10 см, сколько позволит перекрытие.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В случае аварии на </w:t>
      </w:r>
      <w:proofErr w:type="spellStart"/>
      <w:r>
        <w:rPr>
          <w:sz w:val="28"/>
        </w:rPr>
        <w:t>радиационн</w:t>
      </w:r>
      <w:proofErr w:type="gramStart"/>
      <w:r>
        <w:rPr>
          <w:sz w:val="28"/>
        </w:rPr>
        <w:t>о</w:t>
      </w:r>
      <w:proofErr w:type="spellEnd"/>
      <w:r>
        <w:rPr>
          <w:sz w:val="28"/>
        </w:rPr>
        <w:t>-</w:t>
      </w:r>
      <w:proofErr w:type="gramEnd"/>
      <w:r>
        <w:rPr>
          <w:sz w:val="28"/>
        </w:rPr>
        <w:t xml:space="preserve"> или химически опасном объекте необходимо произвести герметизацию помещений: заклеить щели в окнах, форточках, заделать вытяжки, навесить одеяла, полотнища из плотной ткани или пленочного материала на двери. На случай возможного радиоактивного заражения необходимо всем иметь респираторы или хотя бы ватно-марлевые повязки, а также аптечку индивидуальную АИ-2 с препаратами, ослабляющими действие радиации (радиопротекторы).</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lastRenderedPageBreak/>
        <w:tab/>
        <w:t>В случае химической аварии, прежде чем заниматься герметизацией, надо надеть ватно-марлевую повязку, смоченную водой, а лучше 2%-м раствором питьевой соды (при угрозе отравления хлором) или 5 %-м раствором лимонной кислоты (при угрозе отравления аммиаком).</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Чтобы оказать первую медицинскую помощь, надо иметь домашнюю аптечку. </w:t>
      </w:r>
      <w:proofErr w:type="gramStart"/>
      <w:r>
        <w:rPr>
          <w:sz w:val="28"/>
        </w:rPr>
        <w:t>В ней должно находиться все самое необходимое: перевязочные средства (бинты, салфетки, перевязочные пакеты), йод, нашатырный спирт, нитроглицерин, валидол, анальгин, бесалол, настойка валерианы, калия перманганат, кислота борная, лейкопластырь бактерицидный, вата, стаканчик из полиэтилена для приема лекарств, для остановки кровотечения желательно иметь резиновый жгут или матерчатую закрутку.</w:t>
      </w:r>
      <w:proofErr w:type="gramEnd"/>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Вода, продукты питания должны быть тоже защищены.</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Для получения необходимой информации о надвигающейся опасности приемник и телевизор должны быть постоянно включены. На случай отключения электроэнергии необходимо иметь батарейный радиоприемник.</w:t>
      </w:r>
    </w:p>
    <w:p w:rsidR="008835A7" w:rsidRPr="004B091C" w:rsidRDefault="008835A7" w:rsidP="00692DB5">
      <w:pPr>
        <w:widowControl w:val="0"/>
        <w:numPr>
          <w:ilvl w:val="12"/>
          <w:numId w:val="0"/>
        </w:numPr>
        <w:overflowPunct w:val="0"/>
        <w:autoSpaceDE w:val="0"/>
        <w:autoSpaceDN w:val="0"/>
        <w:adjustRightInd w:val="0"/>
        <w:jc w:val="both"/>
        <w:rPr>
          <w:sz w:val="28"/>
          <w:szCs w:val="20"/>
        </w:rPr>
      </w:pPr>
    </w:p>
    <w:p w:rsidR="008835A7" w:rsidRPr="004B091C" w:rsidRDefault="008835A7" w:rsidP="00692DB5">
      <w:pPr>
        <w:widowControl w:val="0"/>
        <w:numPr>
          <w:ilvl w:val="12"/>
          <w:numId w:val="0"/>
        </w:numPr>
        <w:overflowPunct w:val="0"/>
        <w:autoSpaceDE w:val="0"/>
        <w:autoSpaceDN w:val="0"/>
        <w:adjustRightInd w:val="0"/>
        <w:ind w:firstLine="709"/>
        <w:jc w:val="both"/>
        <w:rPr>
          <w:sz w:val="28"/>
          <w:szCs w:val="20"/>
        </w:rPr>
      </w:pPr>
      <w:r w:rsidRPr="004B091C">
        <w:rPr>
          <w:sz w:val="28"/>
        </w:rPr>
        <w:t>6 УЧЕБНЫЙ ВОПРОС:</w:t>
      </w:r>
      <w:r>
        <w:rPr>
          <w:sz w:val="28"/>
        </w:rPr>
        <w:t xml:space="preserve"> Защита продуктов питания</w:t>
      </w:r>
      <w:r w:rsidRPr="004B091C">
        <w:rPr>
          <w:sz w:val="28"/>
        </w:rPr>
        <w:t xml:space="preserve"> и воды от заражения радиоактивными, отравляющими веществами и бактериальными средствами.</w:t>
      </w:r>
    </w:p>
    <w:p w:rsidR="008835A7" w:rsidRDefault="008835A7" w:rsidP="00692DB5">
      <w:pPr>
        <w:widowControl w:val="0"/>
        <w:numPr>
          <w:ilvl w:val="12"/>
          <w:numId w:val="0"/>
        </w:numPr>
        <w:overflowPunct w:val="0"/>
        <w:autoSpaceDE w:val="0"/>
        <w:autoSpaceDN w:val="0"/>
        <w:adjustRightInd w:val="0"/>
        <w:jc w:val="both"/>
        <w:rPr>
          <w:b/>
          <w:i/>
          <w:sz w:val="28"/>
          <w:szCs w:val="20"/>
        </w:rPr>
      </w:pP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Основной способ защиты продуктов питания и воды от заражения - их изоляция от внешней среды. Поэтому определенная степень защиты создается уже при герметизации мест хранения, кладовых, погребов, подвалов и тары.</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Наибольшую опасность представляет попадание радиоактивных веществ внутрь организма с зараженной пищей и водой, так как поступление их в количествах сверх нормы вызывает лучевую болезнь.</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АХОВ и отравляющие вещества представляют опасность для заражения незащищенного продовольствия, воды во всех вариантах их состояниях: капельножидком, твердом, в виде тумана и дыма, </w:t>
      </w:r>
      <w:proofErr w:type="gramStart"/>
      <w:r>
        <w:rPr>
          <w:sz w:val="28"/>
        </w:rPr>
        <w:t>в</w:t>
      </w:r>
      <w:proofErr w:type="gramEnd"/>
      <w:r>
        <w:rPr>
          <w:sz w:val="28"/>
        </w:rPr>
        <w:t xml:space="preserve"> газообразном и парообразном. Эти вещества проникают в тароупаковочные материалы из дерева на глубину до 5-10 мм, фанеры - 3-4 мм и пропитывают брезент, картон, четырех-, пятислойную бумагу, многие полимерные пленки, мешочную ткань. Растворяясь и впитываясь, они заражают незащищенные продукты.</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Продовольствие, находящееся в бактериологическом очаге, при хранении на открытых площадках и в негерметичных помещениях подвергается опасности заражения возбудителями инфекционных заболеваний. На зараженной местности бактериальные рецептуры длительное время сохраняют свои поражающие свойства, особенно при низких температурах и в пасмурную погоду (несколько недель и более).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Тара имеет большое значение в защите продуктов питания. По своим защитным свойствам она делится на три категории: высшая, первая и вторая. К </w:t>
      </w:r>
      <w:proofErr w:type="gramStart"/>
      <w:r>
        <w:rPr>
          <w:sz w:val="28"/>
        </w:rPr>
        <w:t>высшей</w:t>
      </w:r>
      <w:proofErr w:type="gramEnd"/>
      <w:r>
        <w:rPr>
          <w:sz w:val="28"/>
        </w:rPr>
        <w:t xml:space="preserve"> относится та, которая защищает от радиоактивных, аварийно химически опасных, отравляющих веществ и бактериальных средств. Это </w:t>
      </w:r>
      <w:r>
        <w:rPr>
          <w:sz w:val="28"/>
        </w:rPr>
        <w:lastRenderedPageBreak/>
        <w:t xml:space="preserve">герметически закрытая металлическая, стеклянная и некоторые виды деревянной и полимерной тары. Фляги с резиновой и кольцевой прокладкой, бочки стальные сварные и деревянные заливные, банки для консервов, банки со съемной крышкой и прикатанной прокладкой, тубы алюминиевые, банки стеклянные с жестяными крышками герметически закрытые металлическими капсулами или укупоренные плотными корковыми или полиэтиленовыми пробками и алюминиевыми колпачками, пакеты из комбинированного материала бумаги, фольги, полиэтилена. </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Тара первой категории защищает продовольствие от бактериальных средств и радиоактивных веществ: бочки деревянные сухотарные, ящики дощатые с полиэтиленовыми вкладышами, банки, пакеты из комбинированного материала (для упаковки концентратов, круп, молока), бутыли из полихлорвинила для растительного масла. </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Ящики, барабаны деревянные без полиэтиленовых вкладышей, многослойные бумажные мешки и другие, подобные им, относятся ко второй категории и защищают продовольствие только от радиоактивных веществ.</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Наиболее перспективной в качестве </w:t>
      </w:r>
      <w:proofErr w:type="spellStart"/>
      <w:r>
        <w:rPr>
          <w:sz w:val="28"/>
        </w:rPr>
        <w:t>укрывочного</w:t>
      </w:r>
      <w:proofErr w:type="spellEnd"/>
      <w:r>
        <w:rPr>
          <w:sz w:val="28"/>
        </w:rPr>
        <w:t xml:space="preserve"> материала является относительно дешевая пленка из полиэтилена высокого давления (низкой плотности).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Запасы питьевой воды, хранимые в домашних условиях, в целях защиты от заражения следует держать в герметизированной стеклянной или металлической посуде (термос, бидон, графин или банки с притертыми пробками). Эту воду желательно ежедневно заменять свежей. Воду можно также хранить в емкостях, сделанных из синтетических пленок, в ведрах и ваннах, накрываемых сверху пленкой, полиэтиленовыми или другими пленочными материалами.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Для герметизации различных хранилищ щели в их потолках и стенах замазывают глиняным (цементным, известковым) раствором. В деревянных помещениях щели проконопачивают мхом, паклей или тряпками и штукатурят. Стены этих помещений снаружи </w:t>
      </w:r>
      <w:proofErr w:type="spellStart"/>
      <w:r>
        <w:rPr>
          <w:sz w:val="28"/>
        </w:rPr>
        <w:t>обваловывают</w:t>
      </w:r>
      <w:proofErr w:type="spellEnd"/>
      <w:r>
        <w:rPr>
          <w:sz w:val="28"/>
        </w:rPr>
        <w:t xml:space="preserve"> землей. Окна наглухо закладывают кирпичом и замазывают глиной или заделывают с обеих сторон щитами, пространство между которыми засыпают землей (песком). Часть окон может оставаться незакрытыми. На эти окна делают съемные щиты, обшитые толем или другим плотным материалом. Лучше такое делать с внутренней стороны: надежнее, удобнее и хорошо сохраняется. Щели между деталями окон следует непременно промазать замазкой или каким-либо хорошо сохраняющимся раствором.</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Двери ремонтируют, обивают толем, прорезиненным или пленочным материалом. На дверную раму крепят прокладку из упругого материала: резины губчатой, поролона, войлока. С внутренней стороны дверных проемов делают занавеси из плотного материала или соломенных матов, которые посредством планок плотно прижимают к дверной раме. Повседневно используемые двери должны иметь тамбур такой величины, чтобы, входя в него, можно было сначала закрыть за собой, а потом открыть следующую дверь. В тамбуре должно быть место для хранения загрязненной </w:t>
      </w:r>
      <w:r>
        <w:rPr>
          <w:sz w:val="28"/>
        </w:rPr>
        <w:lastRenderedPageBreak/>
        <w:t>одежды, комбинезонов, смены обуви.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Система вентиляции должна отвечать всем требованиям защиты: дверцы или заслонки должны свободно открываться и закрываться, но </w:t>
      </w:r>
      <w:proofErr w:type="gramStart"/>
      <w:r>
        <w:rPr>
          <w:sz w:val="28"/>
        </w:rPr>
        <w:t>в</w:t>
      </w:r>
      <w:proofErr w:type="gramEnd"/>
      <w:r>
        <w:rPr>
          <w:sz w:val="28"/>
        </w:rPr>
        <w:t xml:space="preserve"> то же время быть плотно пригнанными. В вентиляционную трубу </w:t>
      </w:r>
      <w:proofErr w:type="gramStart"/>
      <w:r>
        <w:rPr>
          <w:sz w:val="28"/>
        </w:rPr>
        <w:t>ставят фильтры из подручного материла</w:t>
      </w:r>
      <w:proofErr w:type="gramEnd"/>
      <w:r>
        <w:rPr>
          <w:sz w:val="28"/>
        </w:rPr>
        <w:t>: мешковины или рогожины в несколько слоев. Управление системой вентиляции должно осуществляться только из помещения.</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Самая надежная защита продуктов питания </w:t>
      </w:r>
      <w:proofErr w:type="spellStart"/>
      <w:r>
        <w:rPr>
          <w:sz w:val="28"/>
        </w:rPr>
        <w:t>обепечивается</w:t>
      </w:r>
      <w:proofErr w:type="spellEnd"/>
      <w:r>
        <w:rPr>
          <w:sz w:val="28"/>
        </w:rPr>
        <w:t xml:space="preserve"> при хранении их на складах в металлической и стеклянной таре с герметически закрывающимися крышками и пробками. Надежно защищены от вех средств поражения законсервированные продукты. Жиры и соления следует хранить в деревянных бочках с плотно пригнанными крышками, а замороженную рыбу, масло, сыпучие продукты - в многослойной таре (картонных коробках, ящиках, выстланных изнутри несколькими слоями полиэтиленовой пленки или плотной бумаги).</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Свежее мясо, молоко, фрукты в течение небольшого времени можно хранить в бочках с плотно прилегающими крышками, а также в глиняной посуде. В неохлажденном помещении их разрешается хранить только в консервированном виде.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Особое место в условиях возможного заражения приобретает создание запасов воды. Для того</w:t>
      </w:r>
      <w:proofErr w:type="gramStart"/>
      <w:r>
        <w:rPr>
          <w:sz w:val="28"/>
        </w:rPr>
        <w:t>,</w:t>
      </w:r>
      <w:proofErr w:type="gramEnd"/>
      <w:r>
        <w:rPr>
          <w:sz w:val="28"/>
        </w:rPr>
        <w:t xml:space="preserve"> чтобы не допустить попадания в нее опасных веществ, необходимо знать способы защиты </w:t>
      </w:r>
      <w:proofErr w:type="spellStart"/>
      <w:r>
        <w:rPr>
          <w:sz w:val="28"/>
        </w:rPr>
        <w:t>водоисточников</w:t>
      </w:r>
      <w:proofErr w:type="spellEnd"/>
      <w:r>
        <w:rPr>
          <w:sz w:val="28"/>
        </w:rPr>
        <w:t>.</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В водопроводе вода считается защищенной, так как подвергается очистке и обеззараживанию на водопроводных станциях. Выполнение мероприятий, предупреждающих заражение воды в местах водозабора и в разводящей сети, осуществляется организациями, ведающими водопроводом.</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Надежная защита воды достигается в артезианских скважинах, достаточно лишь </w:t>
      </w:r>
      <w:proofErr w:type="spellStart"/>
      <w:r>
        <w:rPr>
          <w:sz w:val="28"/>
        </w:rPr>
        <w:t>загерметизировать</w:t>
      </w:r>
      <w:proofErr w:type="spellEnd"/>
      <w:r>
        <w:rPr>
          <w:sz w:val="28"/>
        </w:rPr>
        <w:t xml:space="preserve"> водонапорную башню.</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Открытые водоемы (реки, озера, пруды) защитить от заражения практически невозможно. Поэтому пользоваться ими в ЧС можно только с разрешения медицинской службы или </w:t>
      </w:r>
      <w:proofErr w:type="spellStart"/>
      <w:r>
        <w:rPr>
          <w:sz w:val="28"/>
        </w:rPr>
        <w:t>санэпиднадзора</w:t>
      </w:r>
      <w:proofErr w:type="spellEnd"/>
      <w:r>
        <w:rPr>
          <w:sz w:val="28"/>
        </w:rPr>
        <w:t>.</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Для получения очищенной воды из зараженных открытых водоемов можно устраивать береговые колодцы не ближе 10-15 м от уреза воды, заглубленные ниже уровня воды в водоеме.</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tab/>
        <w:t xml:space="preserve">Для защиты родника устраивают каптаж - сооружение для приема родниковой воды и исключения ее заражения. При его оборудовании расчищается место выхода воды, отрывается котлован, укрепляются его стенки и дно. При необходимости устанавливаются водоподъемные средства. Глубина котлована и его размеры определяются в зависимости от потребности в запасе воды и мощности родника. Для более надежной защиты сооружение обкладывают глиной, устраивают крышку и все это покрывают грунтом. На восходящем роднике боковые и верхние стенки делают водонепроницаемыми, </w:t>
      </w:r>
      <w:proofErr w:type="gramStart"/>
      <w:r>
        <w:rPr>
          <w:sz w:val="28"/>
        </w:rPr>
        <w:t>четвертую, обращенную к выходу воды обкладывают</w:t>
      </w:r>
      <w:proofErr w:type="gramEnd"/>
      <w:r>
        <w:rPr>
          <w:sz w:val="28"/>
        </w:rPr>
        <w:t xml:space="preserve"> слоем гальки, щебня или другого крупнозернистого материала. Для отвода воды и наполнения емкостей устанавливают сливную трубу или лоток.</w:t>
      </w:r>
    </w:p>
    <w:p w:rsidR="008835A7" w:rsidRDefault="008835A7" w:rsidP="00692DB5">
      <w:pPr>
        <w:widowControl w:val="0"/>
        <w:numPr>
          <w:ilvl w:val="12"/>
          <w:numId w:val="0"/>
        </w:numPr>
        <w:overflowPunct w:val="0"/>
        <w:autoSpaceDE w:val="0"/>
        <w:autoSpaceDN w:val="0"/>
        <w:adjustRightInd w:val="0"/>
        <w:jc w:val="both"/>
        <w:rPr>
          <w:sz w:val="28"/>
          <w:szCs w:val="20"/>
        </w:rPr>
      </w:pPr>
      <w:r>
        <w:rPr>
          <w:sz w:val="28"/>
        </w:rPr>
        <w:lastRenderedPageBreak/>
        <w:tab/>
        <w:t>Потребность в воде для питья и других нужд велика. Человеку в сутки необходимо для питья 2-3 литра, для умывания до 3 л, для приготовления пищи - 4-5 л, для мытья в бане до 45 л. Выпечка хлеба требует расхода на 1 кг - 1 л воды, стирка 1 кг до 40 л воды.</w:t>
      </w:r>
    </w:p>
    <w:p w:rsidR="008835A7" w:rsidRPr="008A7637" w:rsidRDefault="008835A7" w:rsidP="00692DB5">
      <w:pPr>
        <w:widowControl w:val="0"/>
        <w:numPr>
          <w:ilvl w:val="12"/>
          <w:numId w:val="0"/>
        </w:numPr>
        <w:overflowPunct w:val="0"/>
        <w:autoSpaceDE w:val="0"/>
        <w:autoSpaceDN w:val="0"/>
        <w:adjustRightInd w:val="0"/>
        <w:jc w:val="both"/>
        <w:rPr>
          <w:sz w:val="28"/>
          <w:szCs w:val="20"/>
        </w:rPr>
      </w:pPr>
      <w:r>
        <w:rPr>
          <w:sz w:val="28"/>
        </w:rPr>
        <w:tab/>
        <w:t>Емкости с запасами воды должны содержаться с соблюдением санитарных требований и тщательно охраняться.</w:t>
      </w:r>
    </w:p>
    <w:p w:rsidR="008835A7" w:rsidRDefault="008835A7" w:rsidP="00692DB5">
      <w:pPr>
        <w:widowControl w:val="0"/>
        <w:overflowPunct w:val="0"/>
        <w:autoSpaceDE w:val="0"/>
        <w:autoSpaceDN w:val="0"/>
        <w:adjustRightInd w:val="0"/>
        <w:jc w:val="center"/>
        <w:rPr>
          <w:sz w:val="28"/>
        </w:rPr>
      </w:pPr>
    </w:p>
    <w:p w:rsidR="008835A7" w:rsidRPr="001E0FE0" w:rsidRDefault="008835A7" w:rsidP="00692DB5">
      <w:pPr>
        <w:widowControl w:val="0"/>
        <w:overflowPunct w:val="0"/>
        <w:autoSpaceDE w:val="0"/>
        <w:autoSpaceDN w:val="0"/>
        <w:adjustRightInd w:val="0"/>
        <w:jc w:val="center"/>
        <w:rPr>
          <w:sz w:val="28"/>
          <w:szCs w:val="20"/>
        </w:rPr>
      </w:pPr>
      <w:r w:rsidRPr="001E0FE0">
        <w:rPr>
          <w:sz w:val="28"/>
        </w:rPr>
        <w:t xml:space="preserve">Заключительная часть: </w:t>
      </w:r>
    </w:p>
    <w:p w:rsidR="008835A7" w:rsidRDefault="008835A7" w:rsidP="00692DB5">
      <w:pPr>
        <w:widowControl w:val="0"/>
        <w:overflowPunct w:val="0"/>
        <w:autoSpaceDE w:val="0"/>
        <w:autoSpaceDN w:val="0"/>
        <w:adjustRightInd w:val="0"/>
        <w:ind w:firstLine="709"/>
        <w:jc w:val="both"/>
        <w:rPr>
          <w:sz w:val="28"/>
          <w:szCs w:val="20"/>
        </w:rPr>
      </w:pPr>
      <w:r>
        <w:rPr>
          <w:sz w:val="28"/>
        </w:rPr>
        <w:t>Руководитель напоминает тему и цели занятия, отвечает на вопросы.</w:t>
      </w:r>
    </w:p>
    <w:p w:rsidR="008835A7" w:rsidRDefault="008835A7" w:rsidP="00692DB5">
      <w:pPr>
        <w:widowControl w:val="0"/>
        <w:overflowPunct w:val="0"/>
        <w:autoSpaceDE w:val="0"/>
        <w:autoSpaceDN w:val="0"/>
        <w:adjustRightInd w:val="0"/>
        <w:jc w:val="both"/>
        <w:rPr>
          <w:b/>
          <w:i/>
          <w:sz w:val="28"/>
          <w:szCs w:val="20"/>
        </w:rPr>
      </w:pPr>
    </w:p>
    <w:p w:rsidR="008835A7" w:rsidRDefault="008835A7" w:rsidP="00805DC7">
      <w:pPr>
        <w:widowControl w:val="0"/>
        <w:overflowPunct w:val="0"/>
        <w:autoSpaceDE w:val="0"/>
        <w:autoSpaceDN w:val="0"/>
        <w:adjustRightInd w:val="0"/>
        <w:jc w:val="center"/>
        <w:rPr>
          <w:sz w:val="28"/>
          <w:szCs w:val="20"/>
        </w:rPr>
      </w:pPr>
      <w:r>
        <w:rPr>
          <w:sz w:val="28"/>
          <w:szCs w:val="20"/>
        </w:rPr>
        <w:t>__________________________</w:t>
      </w:r>
    </w:p>
    <w:p w:rsidR="00112A8F" w:rsidRPr="00721CFE" w:rsidRDefault="00112A8F" w:rsidP="00692DB5">
      <w:pPr>
        <w:widowControl w:val="0"/>
        <w:overflowPunct w:val="0"/>
        <w:autoSpaceDE w:val="0"/>
        <w:autoSpaceDN w:val="0"/>
        <w:adjustRightInd w:val="0"/>
        <w:ind w:firstLine="709"/>
        <w:jc w:val="both"/>
        <w:rPr>
          <w:sz w:val="28"/>
          <w:szCs w:val="20"/>
        </w:rPr>
      </w:pPr>
    </w:p>
    <w:p w:rsidR="00112A8F" w:rsidRDefault="00112A8F" w:rsidP="00692DB5">
      <w:pPr>
        <w:widowControl w:val="0"/>
        <w:overflowPunct w:val="0"/>
        <w:autoSpaceDE w:val="0"/>
        <w:autoSpaceDN w:val="0"/>
        <w:adjustRightInd w:val="0"/>
        <w:jc w:val="center"/>
        <w:rPr>
          <w:sz w:val="28"/>
          <w:szCs w:val="20"/>
        </w:rPr>
      </w:pPr>
    </w:p>
    <w:sectPr w:rsidR="00112A8F" w:rsidSect="000337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eastAsia="Tahoma"/>
        <w:b/>
        <w:kern w:val="1"/>
        <w:sz w:val="28"/>
        <w:szCs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2A8F"/>
    <w:rsid w:val="0003373F"/>
    <w:rsid w:val="00112A8F"/>
    <w:rsid w:val="0013659B"/>
    <w:rsid w:val="00197CDB"/>
    <w:rsid w:val="002835E3"/>
    <w:rsid w:val="003D5D3C"/>
    <w:rsid w:val="004716D3"/>
    <w:rsid w:val="00494CEB"/>
    <w:rsid w:val="00514819"/>
    <w:rsid w:val="00692DB5"/>
    <w:rsid w:val="0074479F"/>
    <w:rsid w:val="00805DC7"/>
    <w:rsid w:val="008835A7"/>
    <w:rsid w:val="009D6897"/>
    <w:rsid w:val="00B33D69"/>
    <w:rsid w:val="00B864B1"/>
    <w:rsid w:val="00DA3AF2"/>
    <w:rsid w:val="00E01C47"/>
    <w:rsid w:val="00E1728C"/>
    <w:rsid w:val="00F449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A8F"/>
    <w:rPr>
      <w:sz w:val="24"/>
      <w:szCs w:val="24"/>
    </w:rPr>
  </w:style>
  <w:style w:type="paragraph" w:styleId="1">
    <w:name w:val="heading 1"/>
    <w:basedOn w:val="a"/>
    <w:next w:val="a"/>
    <w:link w:val="10"/>
    <w:qFormat/>
    <w:rsid w:val="009D6897"/>
    <w:pPr>
      <w:keepNext/>
      <w:suppressAutoHyphens/>
      <w:jc w:val="both"/>
      <w:outlineLvl w:val="0"/>
    </w:pPr>
    <w:rPr>
      <w:b/>
      <w:bCs/>
      <w:i/>
      <w:iCs/>
      <w:sz w:val="28"/>
      <w:lang w:eastAsia="zh-CN"/>
    </w:rPr>
  </w:style>
  <w:style w:type="paragraph" w:styleId="2">
    <w:name w:val="heading 2"/>
    <w:basedOn w:val="a"/>
    <w:next w:val="a"/>
    <w:link w:val="20"/>
    <w:qFormat/>
    <w:rsid w:val="009D6897"/>
    <w:pPr>
      <w:keepNext/>
      <w:suppressAutoHyphens/>
      <w:spacing w:line="360" w:lineRule="auto"/>
      <w:jc w:val="both"/>
      <w:outlineLvl w:val="1"/>
    </w:pPr>
    <w:rPr>
      <w:i/>
      <w:iCs/>
      <w:sz w:val="28"/>
      <w:lang w:eastAsia="zh-CN"/>
    </w:rPr>
  </w:style>
  <w:style w:type="paragraph" w:styleId="3">
    <w:name w:val="heading 3"/>
    <w:basedOn w:val="a"/>
    <w:next w:val="a"/>
    <w:link w:val="30"/>
    <w:qFormat/>
    <w:rsid w:val="009D6897"/>
    <w:pPr>
      <w:keepNext/>
      <w:suppressAutoHyphens/>
      <w:spacing w:line="360" w:lineRule="auto"/>
      <w:jc w:val="both"/>
      <w:outlineLvl w:val="2"/>
    </w:pPr>
    <w:rPr>
      <w:sz w:val="28"/>
      <w:u w:val="single"/>
      <w:lang w:eastAsia="zh-CN"/>
    </w:rPr>
  </w:style>
  <w:style w:type="paragraph" w:styleId="4">
    <w:name w:val="heading 4"/>
    <w:basedOn w:val="a"/>
    <w:next w:val="a"/>
    <w:link w:val="40"/>
    <w:qFormat/>
    <w:rsid w:val="009D6897"/>
    <w:pPr>
      <w:keepNext/>
      <w:suppressAutoHyphens/>
      <w:jc w:val="center"/>
      <w:outlineLvl w:val="3"/>
    </w:pPr>
    <w:rPr>
      <w:b/>
      <w:bCs/>
      <w:i/>
      <w:iCs/>
      <w:sz w:val="28"/>
      <w:lang w:eastAsia="zh-CN"/>
    </w:rPr>
  </w:style>
  <w:style w:type="paragraph" w:styleId="5">
    <w:name w:val="heading 5"/>
    <w:basedOn w:val="a"/>
    <w:next w:val="a"/>
    <w:link w:val="50"/>
    <w:qFormat/>
    <w:rsid w:val="009D6897"/>
    <w:pPr>
      <w:keepNext/>
      <w:suppressAutoHyphens/>
      <w:spacing w:line="360" w:lineRule="auto"/>
      <w:jc w:val="both"/>
      <w:outlineLvl w:val="4"/>
    </w:pPr>
    <w:rPr>
      <w:i/>
      <w:iCs/>
      <w:sz w:val="28"/>
      <w:u w:val="single"/>
      <w:lang w:eastAsia="zh-CN"/>
    </w:rPr>
  </w:style>
  <w:style w:type="paragraph" w:styleId="6">
    <w:name w:val="heading 6"/>
    <w:basedOn w:val="a"/>
    <w:next w:val="a"/>
    <w:link w:val="60"/>
    <w:qFormat/>
    <w:rsid w:val="009D6897"/>
    <w:pPr>
      <w:keepNext/>
      <w:suppressAutoHyphens/>
      <w:spacing w:line="360" w:lineRule="auto"/>
      <w:jc w:val="both"/>
      <w:outlineLvl w:val="5"/>
    </w:pPr>
    <w:rPr>
      <w:b/>
      <w:bCs/>
      <w:sz w:val="28"/>
      <w:lang w:eastAsia="zh-CN"/>
    </w:rPr>
  </w:style>
  <w:style w:type="paragraph" w:styleId="7">
    <w:name w:val="heading 7"/>
    <w:basedOn w:val="a"/>
    <w:next w:val="a0"/>
    <w:link w:val="70"/>
    <w:qFormat/>
    <w:rsid w:val="009D6897"/>
    <w:pPr>
      <w:keepNext/>
      <w:suppressAutoHyphens/>
      <w:spacing w:before="240" w:after="120"/>
      <w:outlineLvl w:val="6"/>
    </w:pPr>
    <w:rPr>
      <w:rFonts w:ascii="Arial" w:eastAsia="Tahoma" w:hAnsi="Arial" w:cs="Tahoma"/>
      <w:b/>
      <w:bCs/>
      <w:sz w:val="21"/>
      <w:szCs w:val="21"/>
      <w:lang w:eastAsia="zh-CN"/>
    </w:rPr>
  </w:style>
  <w:style w:type="paragraph" w:styleId="8">
    <w:name w:val="heading 8"/>
    <w:basedOn w:val="a"/>
    <w:next w:val="a0"/>
    <w:link w:val="80"/>
    <w:qFormat/>
    <w:rsid w:val="009D6897"/>
    <w:pPr>
      <w:keepNext/>
      <w:suppressAutoHyphens/>
      <w:spacing w:before="240" w:after="120"/>
      <w:outlineLvl w:val="7"/>
    </w:pPr>
    <w:rPr>
      <w:rFonts w:ascii="Arial" w:eastAsia="Tahoma" w:hAnsi="Arial" w:cs="Tahoma"/>
      <w:b/>
      <w:bCs/>
      <w:sz w:val="21"/>
      <w:szCs w:val="21"/>
      <w:lang w:eastAsia="zh-CN"/>
    </w:rPr>
  </w:style>
  <w:style w:type="paragraph" w:styleId="9">
    <w:name w:val="heading 9"/>
    <w:basedOn w:val="a"/>
    <w:next w:val="a0"/>
    <w:link w:val="90"/>
    <w:qFormat/>
    <w:rsid w:val="009D6897"/>
    <w:pPr>
      <w:keepNext/>
      <w:suppressAutoHyphens/>
      <w:spacing w:before="240" w:after="120"/>
      <w:outlineLvl w:val="8"/>
    </w:pPr>
    <w:rPr>
      <w:rFonts w:ascii="Arial" w:eastAsia="Tahoma" w:hAnsi="Arial" w:cs="Tahoma"/>
      <w:b/>
      <w:bCs/>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14819"/>
    <w:rPr>
      <w:b/>
      <w:bCs/>
      <w:i/>
      <w:iCs/>
      <w:sz w:val="28"/>
      <w:szCs w:val="24"/>
      <w:lang w:eastAsia="zh-CN"/>
    </w:rPr>
  </w:style>
  <w:style w:type="character" w:customStyle="1" w:styleId="20">
    <w:name w:val="Заголовок 2 Знак"/>
    <w:basedOn w:val="a1"/>
    <w:link w:val="2"/>
    <w:rsid w:val="009D6897"/>
    <w:rPr>
      <w:i/>
      <w:iCs/>
      <w:sz w:val="28"/>
      <w:szCs w:val="24"/>
      <w:lang w:eastAsia="zh-CN"/>
    </w:rPr>
  </w:style>
  <w:style w:type="character" w:customStyle="1" w:styleId="30">
    <w:name w:val="Заголовок 3 Знак"/>
    <w:basedOn w:val="a1"/>
    <w:link w:val="3"/>
    <w:rsid w:val="009D6897"/>
    <w:rPr>
      <w:sz w:val="28"/>
      <w:szCs w:val="24"/>
      <w:u w:val="single"/>
      <w:lang w:eastAsia="zh-CN"/>
    </w:rPr>
  </w:style>
  <w:style w:type="character" w:customStyle="1" w:styleId="40">
    <w:name w:val="Заголовок 4 Знак"/>
    <w:basedOn w:val="a1"/>
    <w:link w:val="4"/>
    <w:rsid w:val="009D6897"/>
    <w:rPr>
      <w:b/>
      <w:bCs/>
      <w:i/>
      <w:iCs/>
      <w:sz w:val="28"/>
      <w:szCs w:val="24"/>
      <w:lang w:eastAsia="zh-CN"/>
    </w:rPr>
  </w:style>
  <w:style w:type="character" w:customStyle="1" w:styleId="50">
    <w:name w:val="Заголовок 5 Знак"/>
    <w:basedOn w:val="a1"/>
    <w:link w:val="5"/>
    <w:rsid w:val="009D6897"/>
    <w:rPr>
      <w:i/>
      <w:iCs/>
      <w:sz w:val="28"/>
      <w:szCs w:val="24"/>
      <w:u w:val="single"/>
      <w:lang w:eastAsia="zh-CN"/>
    </w:rPr>
  </w:style>
  <w:style w:type="character" w:customStyle="1" w:styleId="60">
    <w:name w:val="Заголовок 6 Знак"/>
    <w:basedOn w:val="a1"/>
    <w:link w:val="6"/>
    <w:rsid w:val="009D6897"/>
    <w:rPr>
      <w:b/>
      <w:bCs/>
      <w:sz w:val="28"/>
      <w:szCs w:val="24"/>
      <w:lang w:eastAsia="zh-CN"/>
    </w:rPr>
  </w:style>
  <w:style w:type="character" w:customStyle="1" w:styleId="70">
    <w:name w:val="Заголовок 7 Знак"/>
    <w:basedOn w:val="a1"/>
    <w:link w:val="7"/>
    <w:rsid w:val="009D6897"/>
    <w:rPr>
      <w:rFonts w:ascii="Arial" w:eastAsia="Tahoma" w:hAnsi="Arial" w:cs="Tahoma"/>
      <w:b/>
      <w:bCs/>
      <w:sz w:val="21"/>
      <w:szCs w:val="21"/>
      <w:lang w:eastAsia="zh-CN"/>
    </w:rPr>
  </w:style>
  <w:style w:type="paragraph" w:styleId="a0">
    <w:name w:val="Body Text"/>
    <w:basedOn w:val="a"/>
    <w:link w:val="a4"/>
    <w:uiPriority w:val="99"/>
    <w:semiHidden/>
    <w:unhideWhenUsed/>
    <w:rsid w:val="009D6897"/>
    <w:pPr>
      <w:suppressAutoHyphens/>
      <w:spacing w:after="120"/>
    </w:pPr>
    <w:rPr>
      <w:lang w:eastAsia="zh-CN"/>
    </w:rPr>
  </w:style>
  <w:style w:type="character" w:customStyle="1" w:styleId="a4">
    <w:name w:val="Основной текст Знак"/>
    <w:basedOn w:val="a1"/>
    <w:link w:val="a0"/>
    <w:uiPriority w:val="99"/>
    <w:semiHidden/>
    <w:rsid w:val="009D6897"/>
    <w:rPr>
      <w:sz w:val="24"/>
      <w:szCs w:val="24"/>
      <w:lang w:eastAsia="zh-CN"/>
    </w:rPr>
  </w:style>
  <w:style w:type="character" w:customStyle="1" w:styleId="80">
    <w:name w:val="Заголовок 8 Знак"/>
    <w:basedOn w:val="a1"/>
    <w:link w:val="8"/>
    <w:rsid w:val="009D6897"/>
    <w:rPr>
      <w:rFonts w:ascii="Arial" w:eastAsia="Tahoma" w:hAnsi="Arial" w:cs="Tahoma"/>
      <w:b/>
      <w:bCs/>
      <w:sz w:val="21"/>
      <w:szCs w:val="21"/>
      <w:lang w:eastAsia="zh-CN"/>
    </w:rPr>
  </w:style>
  <w:style w:type="character" w:customStyle="1" w:styleId="90">
    <w:name w:val="Заголовок 9 Знак"/>
    <w:basedOn w:val="a1"/>
    <w:link w:val="9"/>
    <w:rsid w:val="009D6897"/>
    <w:rPr>
      <w:rFonts w:ascii="Arial" w:eastAsia="Tahoma" w:hAnsi="Arial" w:cs="Tahoma"/>
      <w:b/>
      <w:bCs/>
      <w:sz w:val="21"/>
      <w:szCs w:val="21"/>
      <w:lang w:eastAsia="zh-CN"/>
    </w:rPr>
  </w:style>
  <w:style w:type="paragraph" w:styleId="a5">
    <w:name w:val="caption"/>
    <w:basedOn w:val="a"/>
    <w:next w:val="a"/>
    <w:qFormat/>
    <w:rsid w:val="009D6897"/>
    <w:pPr>
      <w:suppressAutoHyphens/>
      <w:jc w:val="center"/>
    </w:pPr>
    <w:rPr>
      <w:b/>
      <w:sz w:val="22"/>
      <w:szCs w:val="20"/>
      <w:lang w:eastAsia="zh-CN"/>
    </w:rPr>
  </w:style>
  <w:style w:type="paragraph" w:styleId="a6">
    <w:name w:val="Subtitle"/>
    <w:basedOn w:val="a"/>
    <w:next w:val="a0"/>
    <w:link w:val="a7"/>
    <w:qFormat/>
    <w:rsid w:val="009D6897"/>
    <w:pPr>
      <w:keepNext/>
      <w:suppressAutoHyphens/>
      <w:spacing w:before="240" w:after="120"/>
      <w:jc w:val="center"/>
    </w:pPr>
    <w:rPr>
      <w:rFonts w:ascii="Arial" w:eastAsia="Tahoma" w:hAnsi="Arial" w:cs="Tahoma"/>
      <w:i/>
      <w:iCs/>
      <w:sz w:val="28"/>
      <w:szCs w:val="28"/>
      <w:lang w:eastAsia="zh-CN"/>
    </w:rPr>
  </w:style>
  <w:style w:type="character" w:customStyle="1" w:styleId="a7">
    <w:name w:val="Подзаголовок Знак"/>
    <w:basedOn w:val="a1"/>
    <w:link w:val="a6"/>
    <w:rsid w:val="009D6897"/>
    <w:rPr>
      <w:rFonts w:ascii="Arial" w:eastAsia="Tahoma" w:hAnsi="Arial" w:cs="Tahoma"/>
      <w:i/>
      <w:iCs/>
      <w:sz w:val="28"/>
      <w:szCs w:val="28"/>
      <w:lang w:eastAsia="zh-CN"/>
    </w:rPr>
  </w:style>
  <w:style w:type="character" w:styleId="a8">
    <w:name w:val="Strong"/>
    <w:qFormat/>
    <w:rsid w:val="009D6897"/>
    <w:rPr>
      <w:b/>
      <w:bCs/>
    </w:rPr>
  </w:style>
  <w:style w:type="paragraph" w:styleId="a9">
    <w:name w:val="No Spacing"/>
    <w:qFormat/>
    <w:rsid w:val="009D6897"/>
    <w:pPr>
      <w:suppressAutoHyphens/>
    </w:pPr>
    <w:rPr>
      <w:sz w:val="24"/>
      <w:szCs w:val="24"/>
      <w:lang w:eastAsia="zh-CN"/>
    </w:rPr>
  </w:style>
  <w:style w:type="paragraph" w:styleId="aa">
    <w:name w:val="List Paragraph"/>
    <w:basedOn w:val="a"/>
    <w:uiPriority w:val="34"/>
    <w:qFormat/>
    <w:rsid w:val="009D6897"/>
    <w:pPr>
      <w:suppressAutoHyphens/>
      <w:ind w:left="708"/>
    </w:pPr>
    <w:rPr>
      <w:lang w:eastAsia="zh-CN"/>
    </w:rPr>
  </w:style>
  <w:style w:type="paragraph" w:customStyle="1" w:styleId="21">
    <w:name w:val="Основной текст 21"/>
    <w:basedOn w:val="a"/>
    <w:rsid w:val="008835A7"/>
    <w:pPr>
      <w:overflowPunct w:val="0"/>
      <w:autoSpaceDE w:val="0"/>
      <w:autoSpaceDN w:val="0"/>
      <w:adjustRightInd w:val="0"/>
      <w:spacing w:line="500" w:lineRule="exact"/>
      <w:ind w:firstLine="720"/>
      <w:jc w:val="both"/>
      <w:textAlignment w:val="baseline"/>
    </w:pPr>
    <w:rPr>
      <w:rFonts w:ascii="Courier New" w:hAnsi="Courier New"/>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6112</Words>
  <Characters>34841</Characters>
  <Application>Microsoft Office Word</Application>
  <DocSecurity>0</DocSecurity>
  <Lines>290</Lines>
  <Paragraphs>81</Paragraphs>
  <ScaleCrop>false</ScaleCrop>
  <Company>Microsoft</Company>
  <LinksUpToDate>false</LinksUpToDate>
  <CharactersWithSpaces>40872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cp:revision>
  <dcterms:created xsi:type="dcterms:W3CDTF">2021-12-07T05:21:00Z</dcterms:created>
  <dcterms:modified xsi:type="dcterms:W3CDTF">2021-12-07T05:36:00Z</dcterms:modified>
</cp:coreProperties>
</file>